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CE" w:rsidRDefault="00C76134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CUDAP: EXP – UBA: 0096504/2018</w:t>
      </w:r>
    </w:p>
    <w:p w:rsidR="009312CE" w:rsidRDefault="009312CE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9312CE" w:rsidRDefault="00C76134">
      <w:pPr>
        <w:pStyle w:val="Textoindependiente"/>
        <w:jc w:val="right"/>
      </w:pPr>
      <w:r>
        <w:rPr>
          <w:rFonts w:asciiTheme="majorHAnsi" w:hAnsiTheme="majorHAnsi"/>
        </w:rPr>
        <w:tab/>
        <w:t xml:space="preserve">Ciudad de Buenos Aires,  </w:t>
      </w:r>
      <w:r w:rsidR="00496ACF">
        <w:rPr>
          <w:rFonts w:asciiTheme="majorHAnsi" w:hAnsiTheme="majorHAnsi"/>
        </w:rPr>
        <w:t>12</w:t>
      </w:r>
      <w:r>
        <w:rPr>
          <w:rFonts w:asciiTheme="majorHAnsi" w:hAnsiTheme="majorHAnsi"/>
        </w:rPr>
        <w:t xml:space="preserve"> de </w:t>
      </w:r>
      <w:r w:rsidR="00496ACF">
        <w:rPr>
          <w:rFonts w:asciiTheme="majorHAnsi" w:hAnsiTheme="majorHAnsi"/>
        </w:rPr>
        <w:t xml:space="preserve">marzo </w:t>
      </w:r>
      <w:r>
        <w:rPr>
          <w:rFonts w:asciiTheme="majorHAnsi" w:hAnsiTheme="majorHAnsi"/>
        </w:rPr>
        <w:t xml:space="preserve"> de 2019.-</w:t>
      </w:r>
    </w:p>
    <w:p w:rsidR="009312CE" w:rsidRDefault="009312CE">
      <w:pPr>
        <w:pStyle w:val="Textoindependiente"/>
        <w:rPr>
          <w:rFonts w:asciiTheme="majorHAnsi" w:hAnsiTheme="majorHAnsi"/>
        </w:rPr>
      </w:pPr>
    </w:p>
    <w:p w:rsidR="00854414" w:rsidRDefault="00C76134">
      <w:pPr>
        <w:pStyle w:val="Textoindependiente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854414">
        <w:rPr>
          <w:rFonts w:asciiTheme="majorHAnsi" w:hAnsiTheme="majorHAnsi"/>
        </w:rPr>
        <w:t xml:space="preserve">Siendo las  15.30 horas dejo constancia la incomparecencia de la citada para el </w:t>
      </w:r>
      <w:r w:rsidR="00852C5B">
        <w:rPr>
          <w:rFonts w:asciiTheme="majorHAnsi" w:hAnsiTheme="majorHAnsi"/>
        </w:rPr>
        <w:t>día</w:t>
      </w:r>
      <w:r w:rsidR="00854414">
        <w:rPr>
          <w:rFonts w:asciiTheme="majorHAnsi" w:hAnsiTheme="majorHAnsi"/>
        </w:rPr>
        <w:t xml:space="preserve"> de la fecha.-</w:t>
      </w:r>
    </w:p>
    <w:p w:rsidR="00496ACF" w:rsidRDefault="00854414" w:rsidP="00852C5B">
      <w:pPr>
        <w:pStyle w:val="Textoindependiente"/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Atento que el resultado de la notificación de la Carta Documento de fs. 96 resulta de exclusiva responsabilidad de la citada, de conformidad a lo establecido por el art. 66 del Decreto 467/99 se la cita por segunda y última vez  para el </w:t>
      </w:r>
      <w:r w:rsidR="00852C5B">
        <w:rPr>
          <w:rFonts w:asciiTheme="majorHAnsi" w:hAnsiTheme="majorHAnsi"/>
        </w:rPr>
        <w:t>día</w:t>
      </w:r>
      <w:r>
        <w:rPr>
          <w:rFonts w:asciiTheme="majorHAnsi" w:hAnsiTheme="majorHAnsi"/>
        </w:rPr>
        <w:t xml:space="preserve"> 28 de marzo de 2019 a las 15 hs. </w:t>
      </w:r>
      <w:r w:rsidR="00852C5B">
        <w:rPr>
          <w:rFonts w:asciiTheme="majorHAnsi" w:hAnsiTheme="majorHAnsi"/>
        </w:rPr>
        <w:t xml:space="preserve"> por los </w:t>
      </w:r>
      <w:r>
        <w:rPr>
          <w:rFonts w:asciiTheme="majorHAnsi" w:hAnsiTheme="majorHAnsi"/>
        </w:rPr>
        <w:t>mismo</w:t>
      </w:r>
      <w:r w:rsidR="00852C5B">
        <w:rPr>
          <w:rFonts w:asciiTheme="majorHAnsi" w:hAnsiTheme="majorHAnsi"/>
        </w:rPr>
        <w:t xml:space="preserve">s términos </w:t>
      </w:r>
      <w:r>
        <w:rPr>
          <w:rFonts w:asciiTheme="majorHAnsi" w:hAnsiTheme="majorHAnsi"/>
        </w:rPr>
        <w:t>que la anterior</w:t>
      </w:r>
      <w:r w:rsidR="00852C5B">
        <w:rPr>
          <w:rFonts w:asciiTheme="majorHAnsi" w:hAnsiTheme="majorHAnsi"/>
        </w:rPr>
        <w:t xml:space="preserve"> en calidad de SUMARIADA. Hágase saber que en caso de no comparecer a la audiencia fijada, continuaran el trámite pero si antes de la clausura de la etapa de investigación se presentare a prestar declaración, la misma le será recibida.- </w:t>
      </w:r>
    </w:p>
    <w:p w:rsidR="00852C5B" w:rsidRDefault="00852C5B" w:rsidP="00852C5B">
      <w:pPr>
        <w:pStyle w:val="Textoindependiente"/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Para mejor proveer, notifíquese al domicilio que consta a fs. 14 y 16.</w:t>
      </w:r>
    </w:p>
    <w:p w:rsidR="00A62441" w:rsidRDefault="00496ACF">
      <w:pPr>
        <w:pStyle w:val="Textoindependiente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9312CE" w:rsidRDefault="009312CE">
      <w:pPr>
        <w:pStyle w:val="Textoindependiente"/>
        <w:rPr>
          <w:rFonts w:ascii="Trebuchet MS" w:hAnsi="Trebuchet MS"/>
        </w:rPr>
      </w:pPr>
    </w:p>
    <w:p w:rsidR="009312CE" w:rsidRDefault="009312CE">
      <w:pPr>
        <w:pStyle w:val="Textoindependiente"/>
        <w:rPr>
          <w:rFonts w:ascii="Trebuchet MS" w:hAnsi="Trebuchet MS"/>
        </w:rPr>
      </w:pPr>
    </w:p>
    <w:p w:rsidR="009312CE" w:rsidRDefault="00C76134">
      <w:pPr>
        <w:spacing w:after="0" w:line="360" w:lineRule="auto"/>
        <w:jc w:val="both"/>
      </w:pPr>
      <w:bookmarkStart w:id="0" w:name="_GoBack"/>
      <w:bookmarkEnd w:id="0"/>
      <w:r>
        <w:rPr>
          <w:rFonts w:ascii="Tunga" w:hAnsi="Tunga" w:cs="Tunga"/>
          <w:sz w:val="24"/>
          <w:szCs w:val="24"/>
        </w:rPr>
        <w:tab/>
      </w:r>
      <w:r>
        <w:rPr>
          <w:rFonts w:ascii="Tunga" w:hAnsi="Tunga" w:cs="Tunga"/>
          <w:sz w:val="24"/>
          <w:szCs w:val="24"/>
        </w:rPr>
        <w:tab/>
      </w:r>
      <w:r>
        <w:rPr>
          <w:rFonts w:ascii="Tunga" w:hAnsi="Tunga" w:cs="Tunga"/>
          <w:sz w:val="24"/>
          <w:szCs w:val="24"/>
        </w:rPr>
        <w:tab/>
        <w:t>Instructora Sumariante Res. 1148/18</w:t>
      </w:r>
    </w:p>
    <w:p w:rsidR="009312CE" w:rsidRDefault="009312CE">
      <w:pPr>
        <w:spacing w:after="0" w:line="360" w:lineRule="auto"/>
        <w:jc w:val="both"/>
        <w:rPr>
          <w:rFonts w:ascii="Tunga" w:hAnsi="Tunga" w:cs="Tunga"/>
          <w:sz w:val="24"/>
          <w:szCs w:val="24"/>
        </w:rPr>
      </w:pPr>
    </w:p>
    <w:p w:rsidR="009312CE" w:rsidRDefault="009312CE">
      <w:pPr>
        <w:spacing w:after="0" w:line="240" w:lineRule="auto"/>
        <w:jc w:val="both"/>
        <w:rPr>
          <w:rStyle w:val="estilo11"/>
          <w:rFonts w:ascii="Arial" w:hAnsi="Arial" w:cs="Arial"/>
          <w:color w:val="000000"/>
          <w:sz w:val="27"/>
          <w:szCs w:val="27"/>
        </w:rPr>
      </w:pPr>
    </w:p>
    <w:p w:rsidR="009312CE" w:rsidRDefault="009312CE"/>
    <w:p w:rsidR="009312CE" w:rsidRDefault="009312CE"/>
    <w:sectPr w:rsidR="009312CE" w:rsidSect="009312CE">
      <w:footerReference w:type="default" r:id="rId6"/>
      <w:pgSz w:w="11906" w:h="16838"/>
      <w:pgMar w:top="2268" w:right="1701" w:bottom="1418" w:left="2268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8D9" w:rsidRDefault="00BC78D9" w:rsidP="009312CE">
      <w:pPr>
        <w:spacing w:after="0" w:line="240" w:lineRule="auto"/>
      </w:pPr>
      <w:r>
        <w:separator/>
      </w:r>
    </w:p>
  </w:endnote>
  <w:endnote w:type="continuationSeparator" w:id="1">
    <w:p w:rsidR="00BC78D9" w:rsidRDefault="00BC78D9" w:rsidP="0093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ung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52399"/>
      <w:docPartObj>
        <w:docPartGallery w:val="Page Numbers (Bottom of Page)"/>
        <w:docPartUnique/>
      </w:docPartObj>
    </w:sdtPr>
    <w:sdtContent>
      <w:p w:rsidR="009312CE" w:rsidRDefault="005303F4">
        <w:pPr>
          <w:pStyle w:val="Footer"/>
          <w:jc w:val="center"/>
        </w:pPr>
        <w:r>
          <w:fldChar w:fldCharType="begin"/>
        </w:r>
        <w:r w:rsidR="00C76134">
          <w:instrText>PAGE</w:instrText>
        </w:r>
        <w:r>
          <w:fldChar w:fldCharType="separate"/>
        </w:r>
        <w:r w:rsidR="00852C5B">
          <w:rPr>
            <w:noProof/>
          </w:rPr>
          <w:t>1</w:t>
        </w:r>
        <w:r>
          <w:fldChar w:fldCharType="end"/>
        </w:r>
      </w:p>
    </w:sdtContent>
  </w:sdt>
  <w:p w:rsidR="009312CE" w:rsidRDefault="009312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8D9" w:rsidRDefault="00BC78D9" w:rsidP="009312CE">
      <w:pPr>
        <w:spacing w:after="0" w:line="240" w:lineRule="auto"/>
      </w:pPr>
      <w:r>
        <w:separator/>
      </w:r>
    </w:p>
  </w:footnote>
  <w:footnote w:type="continuationSeparator" w:id="1">
    <w:p w:rsidR="00BC78D9" w:rsidRDefault="00BC78D9" w:rsidP="00931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mirrorMargi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2CE"/>
    <w:rsid w:val="001C2E25"/>
    <w:rsid w:val="00327616"/>
    <w:rsid w:val="00496ACF"/>
    <w:rsid w:val="004A0204"/>
    <w:rsid w:val="005303F4"/>
    <w:rsid w:val="0072185F"/>
    <w:rsid w:val="00852C5B"/>
    <w:rsid w:val="00854414"/>
    <w:rsid w:val="009312CE"/>
    <w:rsid w:val="00A0647F"/>
    <w:rsid w:val="00A62441"/>
    <w:rsid w:val="00BC78D9"/>
    <w:rsid w:val="00C7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82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qFormat/>
    <w:rsid w:val="003154E4"/>
  </w:style>
  <w:style w:type="character" w:customStyle="1" w:styleId="estilo11">
    <w:name w:val="estilo11"/>
    <w:basedOn w:val="Fuentedeprrafopredeter"/>
    <w:qFormat/>
    <w:rsid w:val="00231FFC"/>
  </w:style>
  <w:style w:type="character" w:customStyle="1" w:styleId="TextoindependienteCar">
    <w:name w:val="Texto independiente Car"/>
    <w:basedOn w:val="Fuentedeprrafopredeter"/>
    <w:link w:val="Textoindependiente"/>
    <w:qFormat/>
    <w:rsid w:val="00000361"/>
    <w:rPr>
      <w:rFonts w:ascii="Book Antiqua" w:eastAsia="Times New Roman" w:hAnsi="Book Antiqua" w:cs="Arial"/>
      <w:sz w:val="24"/>
      <w:szCs w:val="24"/>
      <w:lang w:eastAsia="ar-SA"/>
    </w:rPr>
  </w:style>
  <w:style w:type="character" w:customStyle="1" w:styleId="PiedepginaCar">
    <w:name w:val="Pie de página Car"/>
    <w:basedOn w:val="Fuentedeprrafopredeter"/>
    <w:link w:val="Footer"/>
    <w:uiPriority w:val="99"/>
    <w:qFormat/>
    <w:rsid w:val="00F37482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051B0"/>
    <w:rPr>
      <w:rFonts w:ascii="Segoe UI" w:hAnsi="Segoe UI" w:cs="Segoe UI"/>
      <w:sz w:val="18"/>
      <w:szCs w:val="18"/>
    </w:rPr>
  </w:style>
  <w:style w:type="character" w:customStyle="1" w:styleId="EncabezadoCar">
    <w:name w:val="Encabezado Car"/>
    <w:basedOn w:val="Fuentedeprrafopredeter"/>
    <w:link w:val="Header"/>
    <w:uiPriority w:val="99"/>
    <w:qFormat/>
    <w:rsid w:val="005A1E43"/>
  </w:style>
  <w:style w:type="paragraph" w:styleId="Ttulo">
    <w:name w:val="Title"/>
    <w:basedOn w:val="Normal"/>
    <w:next w:val="Textoindependiente"/>
    <w:qFormat/>
    <w:rsid w:val="009312C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nhideWhenUsed/>
    <w:rsid w:val="00000361"/>
    <w:pPr>
      <w:suppressAutoHyphens/>
      <w:spacing w:after="0" w:line="360" w:lineRule="auto"/>
      <w:jc w:val="both"/>
    </w:pPr>
    <w:rPr>
      <w:rFonts w:ascii="Book Antiqua" w:eastAsia="Times New Roman" w:hAnsi="Book Antiqua" w:cs="Arial"/>
      <w:sz w:val="24"/>
      <w:szCs w:val="24"/>
      <w:lang w:eastAsia="ar-SA"/>
    </w:rPr>
  </w:style>
  <w:style w:type="paragraph" w:styleId="Lista">
    <w:name w:val="List"/>
    <w:basedOn w:val="Textoindependiente"/>
    <w:rsid w:val="009312CE"/>
    <w:rPr>
      <w:rFonts w:cs="Lucida Sans"/>
    </w:rPr>
  </w:style>
  <w:style w:type="paragraph" w:customStyle="1" w:styleId="Caption">
    <w:name w:val="Caption"/>
    <w:basedOn w:val="Normal"/>
    <w:qFormat/>
    <w:rsid w:val="009312C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312CE"/>
    <w:pPr>
      <w:suppressLineNumbers/>
    </w:pPr>
    <w:rPr>
      <w:rFonts w:cs="Lucida Sans"/>
    </w:rPr>
  </w:style>
  <w:style w:type="paragraph" w:customStyle="1" w:styleId="Default">
    <w:name w:val="Default"/>
    <w:qFormat/>
    <w:rsid w:val="00C46844"/>
    <w:rPr>
      <w:rFonts w:ascii="Verdana" w:eastAsia="Calibri" w:hAnsi="Verdana" w:cs="Verdana"/>
      <w:color w:val="000000"/>
      <w:sz w:val="24"/>
      <w:szCs w:val="24"/>
    </w:rPr>
  </w:style>
  <w:style w:type="paragraph" w:customStyle="1" w:styleId="Footer">
    <w:name w:val="Footer"/>
    <w:basedOn w:val="Normal"/>
    <w:link w:val="PiedepginaCar"/>
    <w:uiPriority w:val="99"/>
    <w:unhideWhenUsed/>
    <w:rsid w:val="00F37482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374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051B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Header">
    <w:name w:val="Header"/>
    <w:basedOn w:val="Normal"/>
    <w:link w:val="EncabezadoCar"/>
    <w:uiPriority w:val="99"/>
    <w:unhideWhenUsed/>
    <w:rsid w:val="005A1E43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elopez</dc:creator>
  <cp:lastModifiedBy>Lopez, Elisabeth</cp:lastModifiedBy>
  <cp:revision>4</cp:revision>
  <cp:lastPrinted>2019-03-12T19:45:00Z</cp:lastPrinted>
  <dcterms:created xsi:type="dcterms:W3CDTF">2019-03-12T19:35:00Z</dcterms:created>
  <dcterms:modified xsi:type="dcterms:W3CDTF">2019-03-12T19:55:00Z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