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78" w:rsidRPr="00BE563B" w:rsidRDefault="00EA5697" w:rsidP="00997A78">
      <w:pPr>
        <w:spacing w:after="0" w:line="360" w:lineRule="auto"/>
        <w:jc w:val="both"/>
        <w:rPr>
          <w:rFonts w:ascii="Arial Rounded MT Bold" w:hAnsi="Arial Rounded MT Bold"/>
          <w:b/>
          <w:sz w:val="24"/>
          <w:szCs w:val="24"/>
        </w:rPr>
      </w:pPr>
      <w:r>
        <w:rPr>
          <w:rFonts w:ascii="Arial Rounded MT Bold" w:hAnsi="Arial Rounded MT Bold"/>
          <w:b/>
          <w:sz w:val="24"/>
          <w:szCs w:val="24"/>
        </w:rPr>
        <w:t xml:space="preserve">CUDAP: EXP – UBA: </w:t>
      </w:r>
      <w:r w:rsidR="00AC4CD7">
        <w:rPr>
          <w:rFonts w:ascii="Arial Rounded MT Bold" w:hAnsi="Arial Rounded MT Bold"/>
          <w:b/>
          <w:sz w:val="24"/>
          <w:szCs w:val="24"/>
        </w:rPr>
        <w:t>008992</w:t>
      </w:r>
      <w:r w:rsidR="00D90B72">
        <w:rPr>
          <w:rFonts w:ascii="Arial Rounded MT Bold" w:hAnsi="Arial Rounded MT Bold"/>
          <w:b/>
          <w:sz w:val="24"/>
          <w:szCs w:val="24"/>
        </w:rPr>
        <w:t>2</w:t>
      </w:r>
      <w:r w:rsidR="00AC4CD7">
        <w:rPr>
          <w:rFonts w:ascii="Arial Rounded MT Bold" w:hAnsi="Arial Rounded MT Bold"/>
          <w:b/>
          <w:sz w:val="24"/>
          <w:szCs w:val="24"/>
        </w:rPr>
        <w:t>/</w:t>
      </w:r>
      <w:r w:rsidR="00997A78" w:rsidRPr="00E876C3">
        <w:rPr>
          <w:rFonts w:ascii="Arial Rounded MT Bold" w:hAnsi="Arial Rounded MT Bold"/>
          <w:b/>
          <w:sz w:val="24"/>
          <w:szCs w:val="24"/>
        </w:rPr>
        <w:t>2017</w:t>
      </w:r>
    </w:p>
    <w:p w:rsidR="00972241" w:rsidRDefault="00972241" w:rsidP="00355C06">
      <w:pPr>
        <w:spacing w:line="360" w:lineRule="auto"/>
        <w:ind w:left="1416" w:firstLine="708"/>
        <w:jc w:val="right"/>
        <w:rPr>
          <w:rFonts w:asciiTheme="majorHAnsi" w:hAnsiTheme="majorHAnsi"/>
          <w:sz w:val="24"/>
          <w:szCs w:val="24"/>
        </w:rPr>
      </w:pPr>
    </w:p>
    <w:p w:rsidR="00355C06" w:rsidRPr="0077133E" w:rsidRDefault="00355C06" w:rsidP="00355C06">
      <w:pPr>
        <w:spacing w:line="360" w:lineRule="auto"/>
        <w:ind w:left="1416" w:firstLine="708"/>
        <w:jc w:val="right"/>
        <w:rPr>
          <w:rFonts w:asciiTheme="majorHAnsi" w:hAnsiTheme="majorHAnsi"/>
          <w:sz w:val="24"/>
          <w:szCs w:val="24"/>
        </w:rPr>
      </w:pPr>
      <w:r w:rsidRPr="0077133E">
        <w:rPr>
          <w:rFonts w:asciiTheme="majorHAnsi" w:hAnsiTheme="majorHAnsi"/>
          <w:sz w:val="24"/>
          <w:szCs w:val="24"/>
        </w:rPr>
        <w:t xml:space="preserve">Ciudad Autónoma de Buenos Aires, </w:t>
      </w:r>
      <w:r w:rsidR="00E24414">
        <w:rPr>
          <w:rFonts w:asciiTheme="majorHAnsi" w:hAnsiTheme="majorHAnsi"/>
          <w:sz w:val="24"/>
          <w:szCs w:val="24"/>
        </w:rPr>
        <w:t xml:space="preserve"> </w:t>
      </w:r>
      <w:r w:rsidRPr="0077133E">
        <w:rPr>
          <w:rFonts w:asciiTheme="majorHAnsi" w:hAnsiTheme="majorHAnsi"/>
          <w:sz w:val="24"/>
          <w:szCs w:val="24"/>
        </w:rPr>
        <w:t xml:space="preserve">de </w:t>
      </w:r>
      <w:r w:rsidR="00AC4CD7">
        <w:rPr>
          <w:rFonts w:asciiTheme="majorHAnsi" w:hAnsiTheme="majorHAnsi"/>
          <w:sz w:val="24"/>
          <w:szCs w:val="24"/>
        </w:rPr>
        <w:t xml:space="preserve">marzo </w:t>
      </w:r>
      <w:r w:rsidR="005027D3">
        <w:rPr>
          <w:rFonts w:asciiTheme="majorHAnsi" w:hAnsiTheme="majorHAnsi"/>
          <w:sz w:val="24"/>
          <w:szCs w:val="24"/>
        </w:rPr>
        <w:t>de 2018</w:t>
      </w:r>
      <w:r w:rsidRPr="0077133E">
        <w:rPr>
          <w:rFonts w:asciiTheme="majorHAnsi" w:hAnsiTheme="majorHAnsi"/>
          <w:sz w:val="24"/>
          <w:szCs w:val="24"/>
        </w:rPr>
        <w:t>.</w:t>
      </w:r>
    </w:p>
    <w:p w:rsidR="00516986" w:rsidRPr="0077133E" w:rsidRDefault="00997A78" w:rsidP="00997A78">
      <w:pPr>
        <w:spacing w:line="360" w:lineRule="auto"/>
        <w:ind w:left="1416" w:firstLine="708"/>
        <w:rPr>
          <w:rFonts w:asciiTheme="majorHAnsi" w:hAnsiTheme="majorHAnsi"/>
          <w:sz w:val="24"/>
          <w:szCs w:val="24"/>
        </w:rPr>
      </w:pPr>
      <w:r w:rsidRPr="0077133E">
        <w:rPr>
          <w:rFonts w:asciiTheme="majorHAnsi" w:hAnsiTheme="majorHAnsi"/>
          <w:sz w:val="24"/>
          <w:szCs w:val="24"/>
        </w:rPr>
        <w:t xml:space="preserve">REF: </w:t>
      </w:r>
      <w:r w:rsidR="00516986" w:rsidRPr="0077133E">
        <w:rPr>
          <w:rFonts w:asciiTheme="majorHAnsi" w:hAnsiTheme="majorHAnsi"/>
          <w:sz w:val="24"/>
          <w:szCs w:val="24"/>
        </w:rPr>
        <w:t>INFORME</w:t>
      </w:r>
      <w:r w:rsidR="0014550A" w:rsidRPr="0077133E">
        <w:rPr>
          <w:rFonts w:asciiTheme="majorHAnsi" w:hAnsiTheme="majorHAnsi"/>
          <w:sz w:val="24"/>
          <w:szCs w:val="24"/>
        </w:rPr>
        <w:t xml:space="preserve"> </w:t>
      </w:r>
      <w:r w:rsidRPr="0077133E">
        <w:rPr>
          <w:rFonts w:asciiTheme="majorHAnsi" w:hAnsiTheme="majorHAnsi"/>
          <w:sz w:val="24"/>
          <w:szCs w:val="24"/>
        </w:rPr>
        <w:t xml:space="preserve">de </w:t>
      </w:r>
      <w:r w:rsidR="0077133E" w:rsidRPr="0077133E">
        <w:rPr>
          <w:rFonts w:asciiTheme="majorHAnsi" w:hAnsiTheme="majorHAnsi"/>
          <w:sz w:val="24"/>
          <w:szCs w:val="24"/>
        </w:rPr>
        <w:t xml:space="preserve">SUMARIO ADMINISTRATIVO </w:t>
      </w:r>
      <w:r w:rsidR="00516986" w:rsidRPr="0077133E">
        <w:rPr>
          <w:rFonts w:asciiTheme="majorHAnsi" w:hAnsiTheme="majorHAnsi"/>
          <w:sz w:val="24"/>
          <w:szCs w:val="24"/>
        </w:rPr>
        <w:t>Nº</w:t>
      </w:r>
      <w:r w:rsidR="00F55BB2" w:rsidRPr="0077133E">
        <w:rPr>
          <w:rFonts w:asciiTheme="majorHAnsi" w:hAnsiTheme="majorHAnsi"/>
          <w:sz w:val="24"/>
          <w:szCs w:val="24"/>
        </w:rPr>
        <w:t xml:space="preserve"> </w:t>
      </w:r>
      <w:r w:rsidR="00D90B72">
        <w:rPr>
          <w:rFonts w:asciiTheme="majorHAnsi" w:hAnsiTheme="majorHAnsi"/>
          <w:sz w:val="24"/>
          <w:szCs w:val="24"/>
        </w:rPr>
        <w:t>4</w:t>
      </w:r>
      <w:r w:rsidR="0077133E" w:rsidRPr="0077133E">
        <w:rPr>
          <w:rFonts w:asciiTheme="majorHAnsi" w:hAnsiTheme="majorHAnsi"/>
          <w:sz w:val="24"/>
          <w:szCs w:val="24"/>
        </w:rPr>
        <w:t>/</w:t>
      </w:r>
      <w:r w:rsidR="001363AF" w:rsidRPr="0077133E">
        <w:rPr>
          <w:rFonts w:asciiTheme="majorHAnsi" w:hAnsiTheme="majorHAnsi"/>
          <w:sz w:val="24"/>
          <w:szCs w:val="24"/>
        </w:rPr>
        <w:t>201</w:t>
      </w:r>
      <w:r w:rsidR="005027D3">
        <w:rPr>
          <w:rFonts w:asciiTheme="majorHAnsi" w:hAnsiTheme="majorHAnsi"/>
          <w:sz w:val="24"/>
          <w:szCs w:val="24"/>
        </w:rPr>
        <w:t>8</w:t>
      </w:r>
    </w:p>
    <w:p w:rsidR="00B948C9" w:rsidRPr="0077133E" w:rsidRDefault="00B948C9" w:rsidP="00F838BF">
      <w:pPr>
        <w:spacing w:line="360" w:lineRule="auto"/>
        <w:rPr>
          <w:rFonts w:asciiTheme="majorHAnsi" w:hAnsiTheme="majorHAnsi"/>
          <w:sz w:val="24"/>
          <w:szCs w:val="24"/>
        </w:rPr>
      </w:pPr>
      <w:r w:rsidRPr="0077133E">
        <w:rPr>
          <w:rFonts w:asciiTheme="majorHAnsi" w:hAnsiTheme="majorHAnsi"/>
          <w:sz w:val="24"/>
          <w:szCs w:val="24"/>
        </w:rPr>
        <w:t xml:space="preserve">VISTO: </w:t>
      </w:r>
    </w:p>
    <w:p w:rsidR="00AC4CD7" w:rsidRDefault="00B948C9" w:rsidP="00F55BB2">
      <w:pPr>
        <w:spacing w:line="360" w:lineRule="auto"/>
        <w:jc w:val="both"/>
        <w:rPr>
          <w:rFonts w:asciiTheme="majorHAnsi" w:hAnsiTheme="majorHAnsi"/>
          <w:sz w:val="24"/>
          <w:szCs w:val="24"/>
        </w:rPr>
      </w:pPr>
      <w:r w:rsidRPr="0077133E">
        <w:rPr>
          <w:rFonts w:asciiTheme="majorHAnsi" w:hAnsiTheme="majorHAnsi"/>
          <w:sz w:val="24"/>
          <w:szCs w:val="24"/>
        </w:rPr>
        <w:t>L</w:t>
      </w:r>
      <w:r w:rsidR="00516986" w:rsidRPr="0077133E">
        <w:rPr>
          <w:rFonts w:asciiTheme="majorHAnsi" w:hAnsiTheme="majorHAnsi"/>
          <w:sz w:val="24"/>
          <w:szCs w:val="24"/>
        </w:rPr>
        <w:t xml:space="preserve">as </w:t>
      </w:r>
      <w:r w:rsidRPr="0077133E">
        <w:rPr>
          <w:rFonts w:asciiTheme="majorHAnsi" w:hAnsiTheme="majorHAnsi"/>
          <w:sz w:val="24"/>
          <w:szCs w:val="24"/>
        </w:rPr>
        <w:t xml:space="preserve">presentes </w:t>
      </w:r>
      <w:r w:rsidR="00516986" w:rsidRPr="0077133E">
        <w:rPr>
          <w:rFonts w:asciiTheme="majorHAnsi" w:hAnsiTheme="majorHAnsi"/>
          <w:sz w:val="24"/>
          <w:szCs w:val="24"/>
        </w:rPr>
        <w:t>actuaciones</w:t>
      </w:r>
      <w:r w:rsidR="008816D9" w:rsidRPr="0077133E">
        <w:rPr>
          <w:rFonts w:asciiTheme="majorHAnsi" w:hAnsiTheme="majorHAnsi"/>
          <w:sz w:val="24"/>
          <w:szCs w:val="24"/>
        </w:rPr>
        <w:t xml:space="preserve"> </w:t>
      </w:r>
      <w:r w:rsidR="00D90B72">
        <w:rPr>
          <w:rFonts w:asciiTheme="majorHAnsi" w:hAnsiTheme="majorHAnsi"/>
          <w:sz w:val="24"/>
          <w:szCs w:val="24"/>
        </w:rPr>
        <w:t>versan sobre inasistencias detectadas a la agente MARIA DEL ROSARIO MILANI.</w:t>
      </w:r>
    </w:p>
    <w:p w:rsidR="00D90B72" w:rsidRDefault="00D90B72" w:rsidP="008E039E">
      <w:pPr>
        <w:spacing w:line="360" w:lineRule="auto"/>
        <w:jc w:val="both"/>
        <w:rPr>
          <w:rFonts w:asciiTheme="majorHAnsi" w:hAnsiTheme="majorHAnsi" w:cs="Arial Unicode MS"/>
          <w:sz w:val="24"/>
          <w:szCs w:val="24"/>
        </w:rPr>
      </w:pPr>
      <w:r>
        <w:rPr>
          <w:rFonts w:asciiTheme="majorHAnsi" w:hAnsiTheme="majorHAnsi" w:cs="Arial Unicode MS"/>
          <w:sz w:val="24"/>
          <w:szCs w:val="24"/>
        </w:rPr>
        <w:t>Que</w:t>
      </w:r>
      <w:r w:rsidR="00F55BB2" w:rsidRPr="0077133E">
        <w:rPr>
          <w:rFonts w:asciiTheme="majorHAnsi" w:hAnsiTheme="majorHAnsi" w:cs="Arial Unicode MS"/>
          <w:sz w:val="24"/>
          <w:szCs w:val="24"/>
        </w:rPr>
        <w:t xml:space="preserve"> </w:t>
      </w:r>
      <w:r>
        <w:rPr>
          <w:rFonts w:asciiTheme="majorHAnsi" w:hAnsiTheme="majorHAnsi" w:cs="Arial Unicode MS"/>
          <w:sz w:val="24"/>
          <w:szCs w:val="24"/>
        </w:rPr>
        <w:t>por l</w:t>
      </w:r>
      <w:r w:rsidR="00F55BB2" w:rsidRPr="0077133E">
        <w:rPr>
          <w:rFonts w:asciiTheme="majorHAnsi" w:hAnsiTheme="majorHAnsi" w:cs="Arial Unicode MS"/>
          <w:sz w:val="24"/>
          <w:szCs w:val="24"/>
        </w:rPr>
        <w:t xml:space="preserve">a Res. </w:t>
      </w:r>
      <w:r w:rsidR="00972241">
        <w:rPr>
          <w:rFonts w:asciiTheme="majorHAnsi" w:hAnsiTheme="majorHAnsi" w:cs="Arial Unicode MS"/>
          <w:sz w:val="24"/>
          <w:szCs w:val="24"/>
        </w:rPr>
        <w:t>1</w:t>
      </w:r>
      <w:r>
        <w:rPr>
          <w:rFonts w:asciiTheme="majorHAnsi" w:hAnsiTheme="majorHAnsi" w:cs="Arial Unicode MS"/>
          <w:sz w:val="24"/>
          <w:szCs w:val="24"/>
        </w:rPr>
        <w:t>119</w:t>
      </w:r>
      <w:r w:rsidR="00972241">
        <w:rPr>
          <w:rFonts w:asciiTheme="majorHAnsi" w:hAnsiTheme="majorHAnsi" w:cs="Arial Unicode MS"/>
          <w:sz w:val="24"/>
          <w:szCs w:val="24"/>
        </w:rPr>
        <w:t>/2017</w:t>
      </w:r>
      <w:r w:rsidR="00F55BB2" w:rsidRPr="0077133E">
        <w:rPr>
          <w:rFonts w:asciiTheme="majorHAnsi" w:hAnsiTheme="majorHAnsi" w:cs="Arial Unicode MS"/>
          <w:sz w:val="24"/>
          <w:szCs w:val="24"/>
        </w:rPr>
        <w:t xml:space="preserve"> </w:t>
      </w:r>
      <w:r w:rsidR="00972241">
        <w:rPr>
          <w:rFonts w:asciiTheme="majorHAnsi" w:hAnsiTheme="majorHAnsi" w:cs="Arial Unicode MS"/>
          <w:sz w:val="24"/>
          <w:szCs w:val="24"/>
        </w:rPr>
        <w:t xml:space="preserve">del </w:t>
      </w:r>
      <w:r>
        <w:rPr>
          <w:rFonts w:asciiTheme="majorHAnsi" w:hAnsiTheme="majorHAnsi" w:cs="Arial Unicode MS"/>
          <w:sz w:val="24"/>
          <w:szCs w:val="24"/>
        </w:rPr>
        <w:t>2</w:t>
      </w:r>
      <w:r w:rsidR="00972241">
        <w:rPr>
          <w:rFonts w:asciiTheme="majorHAnsi" w:hAnsiTheme="majorHAnsi" w:cs="Arial Unicode MS"/>
          <w:sz w:val="24"/>
          <w:szCs w:val="24"/>
        </w:rPr>
        <w:t>1/1</w:t>
      </w:r>
      <w:r>
        <w:rPr>
          <w:rFonts w:asciiTheme="majorHAnsi" w:hAnsiTheme="majorHAnsi" w:cs="Arial Unicode MS"/>
          <w:sz w:val="24"/>
          <w:szCs w:val="24"/>
        </w:rPr>
        <w:t>1</w:t>
      </w:r>
      <w:r w:rsidR="00972241">
        <w:rPr>
          <w:rFonts w:asciiTheme="majorHAnsi" w:hAnsiTheme="majorHAnsi" w:cs="Arial Unicode MS"/>
          <w:sz w:val="24"/>
          <w:szCs w:val="24"/>
        </w:rPr>
        <w:t xml:space="preserve">/2017 </w:t>
      </w:r>
      <w:r w:rsidR="00F55BB2" w:rsidRPr="0077133E">
        <w:rPr>
          <w:rFonts w:asciiTheme="majorHAnsi" w:hAnsiTheme="majorHAnsi" w:cs="Arial Unicode MS"/>
          <w:sz w:val="24"/>
          <w:szCs w:val="24"/>
        </w:rPr>
        <w:t xml:space="preserve">de fs. </w:t>
      </w:r>
      <w:r>
        <w:rPr>
          <w:rFonts w:asciiTheme="majorHAnsi" w:hAnsiTheme="majorHAnsi" w:cs="Arial Unicode MS"/>
          <w:sz w:val="24"/>
          <w:szCs w:val="24"/>
        </w:rPr>
        <w:t>13</w:t>
      </w:r>
      <w:r w:rsidR="00CD119F">
        <w:rPr>
          <w:rFonts w:asciiTheme="majorHAnsi" w:hAnsiTheme="majorHAnsi" w:cs="Arial Unicode MS"/>
          <w:sz w:val="24"/>
          <w:szCs w:val="24"/>
        </w:rPr>
        <w:t xml:space="preserve"> </w:t>
      </w:r>
      <w:r w:rsidR="008E039E" w:rsidRPr="0077133E">
        <w:rPr>
          <w:rFonts w:asciiTheme="majorHAnsi" w:hAnsiTheme="majorHAnsi" w:cs="Arial Unicode MS"/>
          <w:sz w:val="24"/>
          <w:szCs w:val="24"/>
        </w:rPr>
        <w:t xml:space="preserve">se ordenó el </w:t>
      </w:r>
      <w:r w:rsidR="00F55BB2" w:rsidRPr="0077133E">
        <w:rPr>
          <w:rFonts w:asciiTheme="majorHAnsi" w:hAnsiTheme="majorHAnsi" w:cs="Arial Unicode MS"/>
          <w:sz w:val="24"/>
          <w:szCs w:val="24"/>
        </w:rPr>
        <w:t xml:space="preserve">SUMARIO ADMINISTRATIVO </w:t>
      </w:r>
      <w:r w:rsidR="008E039E" w:rsidRPr="0077133E">
        <w:rPr>
          <w:rFonts w:asciiTheme="majorHAnsi" w:hAnsiTheme="majorHAnsi" w:cs="Arial Unicode MS"/>
          <w:sz w:val="24"/>
          <w:szCs w:val="24"/>
        </w:rPr>
        <w:t xml:space="preserve">y que </w:t>
      </w:r>
      <w:r w:rsidR="00F55BB2" w:rsidRPr="0077133E">
        <w:rPr>
          <w:rFonts w:asciiTheme="majorHAnsi" w:hAnsiTheme="majorHAnsi" w:cs="Arial Unicode MS"/>
          <w:sz w:val="24"/>
          <w:szCs w:val="24"/>
        </w:rPr>
        <w:t xml:space="preserve">la clausura </w:t>
      </w:r>
      <w:r w:rsidR="008E039E" w:rsidRPr="0077133E">
        <w:rPr>
          <w:rFonts w:asciiTheme="majorHAnsi" w:hAnsiTheme="majorHAnsi" w:cs="Arial Unicode MS"/>
          <w:sz w:val="24"/>
          <w:szCs w:val="24"/>
        </w:rPr>
        <w:t xml:space="preserve">definitiva de la investigación se </w:t>
      </w:r>
      <w:r w:rsidR="00F55BB2" w:rsidRPr="0077133E">
        <w:rPr>
          <w:rFonts w:asciiTheme="majorHAnsi" w:hAnsiTheme="majorHAnsi" w:cs="Arial Unicode MS"/>
          <w:sz w:val="24"/>
          <w:szCs w:val="24"/>
        </w:rPr>
        <w:t>dispu</w:t>
      </w:r>
      <w:r w:rsidR="008E039E" w:rsidRPr="0077133E">
        <w:rPr>
          <w:rFonts w:asciiTheme="majorHAnsi" w:hAnsiTheme="majorHAnsi" w:cs="Arial Unicode MS"/>
          <w:sz w:val="24"/>
          <w:szCs w:val="24"/>
        </w:rPr>
        <w:t xml:space="preserve">so </w:t>
      </w:r>
      <w:r w:rsidR="00F55BB2" w:rsidRPr="0077133E">
        <w:rPr>
          <w:rFonts w:asciiTheme="majorHAnsi" w:hAnsiTheme="majorHAnsi" w:cs="Arial Unicode MS"/>
          <w:sz w:val="24"/>
          <w:szCs w:val="24"/>
        </w:rPr>
        <w:t xml:space="preserve">a fs. </w:t>
      </w:r>
      <w:r w:rsidRPr="005654D9">
        <w:rPr>
          <w:rFonts w:asciiTheme="majorHAnsi" w:hAnsiTheme="majorHAnsi" w:cs="Arial Unicode MS"/>
          <w:sz w:val="24"/>
          <w:szCs w:val="24"/>
          <w:highlight w:val="red"/>
        </w:rPr>
        <w:t>….</w:t>
      </w:r>
    </w:p>
    <w:p w:rsidR="00F55BB2" w:rsidRPr="0077133E" w:rsidRDefault="00D90B72" w:rsidP="008E039E">
      <w:pPr>
        <w:spacing w:line="360" w:lineRule="auto"/>
        <w:jc w:val="both"/>
        <w:rPr>
          <w:rFonts w:asciiTheme="majorHAnsi" w:hAnsiTheme="majorHAnsi" w:cs="Arial Unicode MS"/>
          <w:sz w:val="24"/>
          <w:szCs w:val="24"/>
        </w:rPr>
      </w:pPr>
      <w:r>
        <w:rPr>
          <w:rFonts w:asciiTheme="majorHAnsi" w:hAnsiTheme="majorHAnsi" w:cs="Arial Unicode MS"/>
          <w:sz w:val="24"/>
          <w:szCs w:val="24"/>
        </w:rPr>
        <w:t xml:space="preserve">Atento la instancia procesal de la investigación, la </w:t>
      </w:r>
      <w:r w:rsidR="00F55BB2" w:rsidRPr="0077133E">
        <w:rPr>
          <w:rFonts w:asciiTheme="majorHAnsi" w:hAnsiTheme="majorHAnsi" w:cs="Arial Unicode MS"/>
          <w:sz w:val="24"/>
          <w:szCs w:val="24"/>
        </w:rPr>
        <w:t>Instrucción emit</w:t>
      </w:r>
      <w:r>
        <w:rPr>
          <w:rFonts w:asciiTheme="majorHAnsi" w:hAnsiTheme="majorHAnsi" w:cs="Arial Unicode MS"/>
          <w:sz w:val="24"/>
          <w:szCs w:val="24"/>
        </w:rPr>
        <w:t xml:space="preserve">e </w:t>
      </w:r>
      <w:r w:rsidR="00F55BB2" w:rsidRPr="0077133E">
        <w:rPr>
          <w:rFonts w:asciiTheme="majorHAnsi" w:hAnsiTheme="majorHAnsi" w:cs="Arial Unicode MS"/>
          <w:sz w:val="24"/>
          <w:szCs w:val="24"/>
        </w:rPr>
        <w:t>el</w:t>
      </w:r>
      <w:r>
        <w:rPr>
          <w:rFonts w:asciiTheme="majorHAnsi" w:hAnsiTheme="majorHAnsi" w:cs="Arial Unicode MS"/>
          <w:sz w:val="24"/>
          <w:szCs w:val="24"/>
        </w:rPr>
        <w:t xml:space="preserve"> presente </w:t>
      </w:r>
      <w:r w:rsidR="00F55BB2" w:rsidRPr="0077133E">
        <w:rPr>
          <w:rFonts w:asciiTheme="majorHAnsi" w:hAnsiTheme="majorHAnsi" w:cs="Arial Unicode MS"/>
          <w:sz w:val="24"/>
          <w:szCs w:val="24"/>
        </w:rPr>
        <w:t xml:space="preserve"> </w:t>
      </w:r>
      <w:r w:rsidR="00F55BB2" w:rsidRPr="00D90B72">
        <w:rPr>
          <w:rFonts w:asciiTheme="majorHAnsi" w:hAnsiTheme="majorHAnsi" w:cs="Arial Unicode MS"/>
          <w:sz w:val="24"/>
          <w:szCs w:val="24"/>
        </w:rPr>
        <w:t xml:space="preserve">Informe </w:t>
      </w:r>
      <w:r w:rsidRPr="00D90B72">
        <w:rPr>
          <w:rFonts w:asciiTheme="majorHAnsi" w:hAnsiTheme="majorHAnsi" w:cs="Arial Unicode MS"/>
          <w:sz w:val="24"/>
          <w:szCs w:val="24"/>
        </w:rPr>
        <w:t xml:space="preserve">en los términos del </w:t>
      </w:r>
      <w:r w:rsidR="00F55BB2" w:rsidRPr="0077133E">
        <w:rPr>
          <w:rFonts w:asciiTheme="majorHAnsi" w:hAnsiTheme="majorHAnsi" w:cs="Arial Unicode MS"/>
          <w:sz w:val="24"/>
          <w:szCs w:val="24"/>
        </w:rPr>
        <w:t>Art. 1</w:t>
      </w:r>
      <w:r w:rsidR="00972241">
        <w:rPr>
          <w:rFonts w:asciiTheme="majorHAnsi" w:hAnsiTheme="majorHAnsi" w:cs="Arial Unicode MS"/>
          <w:sz w:val="24"/>
          <w:szCs w:val="24"/>
        </w:rPr>
        <w:t>08</w:t>
      </w:r>
      <w:r w:rsidR="00F55BB2" w:rsidRPr="0077133E">
        <w:rPr>
          <w:rFonts w:asciiTheme="majorHAnsi" w:hAnsiTheme="majorHAnsi" w:cs="Arial Unicode MS"/>
          <w:sz w:val="24"/>
          <w:szCs w:val="24"/>
        </w:rPr>
        <w:t xml:space="preserve"> del Reglamento de Investigaciones Administrativas - Decreto 467/99- </w:t>
      </w:r>
      <w:r w:rsidR="008E039E" w:rsidRPr="0077133E">
        <w:rPr>
          <w:rFonts w:asciiTheme="majorHAnsi" w:hAnsiTheme="majorHAnsi" w:cs="Arial Unicode MS"/>
          <w:sz w:val="24"/>
          <w:szCs w:val="24"/>
        </w:rPr>
        <w:t xml:space="preserve">en el plazo legal </w:t>
      </w:r>
      <w:r w:rsidR="00F55BB2" w:rsidRPr="0077133E">
        <w:rPr>
          <w:rFonts w:asciiTheme="majorHAnsi" w:hAnsiTheme="majorHAnsi" w:cs="Arial Unicode MS"/>
          <w:sz w:val="24"/>
          <w:szCs w:val="24"/>
        </w:rPr>
        <w:t xml:space="preserve">de lo que RESULTA: </w:t>
      </w:r>
    </w:p>
    <w:p w:rsidR="005F504A" w:rsidRPr="00302318" w:rsidRDefault="00FD115C" w:rsidP="00302318">
      <w:pPr>
        <w:spacing w:line="360" w:lineRule="auto"/>
        <w:ind w:firstLine="360"/>
        <w:jc w:val="both"/>
        <w:rPr>
          <w:rFonts w:asciiTheme="majorHAnsi" w:hAnsiTheme="majorHAnsi"/>
          <w:b/>
          <w:sz w:val="24"/>
          <w:szCs w:val="24"/>
          <w:u w:val="single"/>
        </w:rPr>
      </w:pPr>
      <w:r w:rsidRPr="0077133E">
        <w:rPr>
          <w:rFonts w:asciiTheme="majorHAnsi" w:eastAsia="Times New Roman" w:hAnsiTheme="majorHAnsi" w:cs="Times New Roman"/>
          <w:b/>
          <w:sz w:val="24"/>
          <w:szCs w:val="24"/>
          <w:lang w:val="es-MX"/>
        </w:rPr>
        <w:t>I</w:t>
      </w:r>
      <w:r w:rsidR="001908C5" w:rsidRPr="0077133E">
        <w:rPr>
          <w:rFonts w:asciiTheme="majorHAnsi" w:eastAsia="Times New Roman" w:hAnsiTheme="majorHAnsi" w:cs="Times New Roman"/>
          <w:b/>
          <w:sz w:val="24"/>
          <w:szCs w:val="24"/>
          <w:lang w:val="es-MX"/>
        </w:rPr>
        <w:t xml:space="preserve">.- </w:t>
      </w:r>
      <w:r w:rsidR="009709BF" w:rsidRPr="0077133E">
        <w:rPr>
          <w:rFonts w:asciiTheme="majorHAnsi" w:eastAsia="Times New Roman" w:hAnsiTheme="majorHAnsi" w:cs="Times New Roman"/>
          <w:b/>
          <w:sz w:val="24"/>
          <w:szCs w:val="24"/>
          <w:lang w:val="es-MX"/>
        </w:rPr>
        <w:t>Antecedentes</w:t>
      </w:r>
      <w:r w:rsidR="00D76807">
        <w:rPr>
          <w:rFonts w:asciiTheme="majorHAnsi" w:eastAsia="Times New Roman" w:hAnsiTheme="majorHAnsi" w:cs="Times New Roman"/>
          <w:b/>
          <w:sz w:val="24"/>
          <w:szCs w:val="24"/>
          <w:lang w:val="es-MX"/>
        </w:rPr>
        <w:t>:</w:t>
      </w:r>
      <w:r w:rsidR="002938D4" w:rsidRPr="0077133E">
        <w:rPr>
          <w:rFonts w:asciiTheme="majorHAnsi" w:eastAsia="Times New Roman" w:hAnsiTheme="majorHAnsi" w:cs="Times New Roman"/>
          <w:b/>
          <w:sz w:val="24"/>
          <w:szCs w:val="24"/>
          <w:lang w:val="es-MX"/>
        </w:rPr>
        <w:t xml:space="preserve"> </w:t>
      </w:r>
    </w:p>
    <w:p w:rsidR="00D90B72" w:rsidRDefault="00302318" w:rsidP="00AC4CD7">
      <w:pPr>
        <w:spacing w:before="100" w:beforeAutospacing="1" w:after="0" w:line="360" w:lineRule="auto"/>
        <w:ind w:firstLine="360"/>
        <w:jc w:val="both"/>
        <w:rPr>
          <w:rFonts w:asciiTheme="majorHAnsi" w:eastAsia="Times New Roman" w:hAnsiTheme="majorHAnsi" w:cs="Times New Roman"/>
          <w:sz w:val="24"/>
          <w:szCs w:val="24"/>
          <w:lang w:val="es-MX"/>
        </w:rPr>
      </w:pPr>
      <w:r w:rsidRPr="00302318">
        <w:rPr>
          <w:rFonts w:asciiTheme="majorHAnsi" w:eastAsia="Times New Roman" w:hAnsiTheme="majorHAnsi" w:cs="Times New Roman"/>
          <w:sz w:val="24"/>
          <w:szCs w:val="24"/>
          <w:lang w:val="es-MX"/>
        </w:rPr>
        <w:t xml:space="preserve">A </w:t>
      </w:r>
      <w:r w:rsidR="00D90B72">
        <w:rPr>
          <w:rFonts w:asciiTheme="majorHAnsi" w:eastAsia="Times New Roman" w:hAnsiTheme="majorHAnsi" w:cs="Times New Roman"/>
          <w:sz w:val="24"/>
          <w:szCs w:val="24"/>
          <w:lang w:val="es-MX"/>
        </w:rPr>
        <w:t xml:space="preserve">fs. 1, el 30/10/2017 la Regente y el </w:t>
      </w:r>
      <w:proofErr w:type="spellStart"/>
      <w:r w:rsidR="00D90B72">
        <w:rPr>
          <w:rFonts w:asciiTheme="majorHAnsi" w:eastAsia="Times New Roman" w:hAnsiTheme="majorHAnsi" w:cs="Times New Roman"/>
          <w:sz w:val="24"/>
          <w:szCs w:val="24"/>
          <w:lang w:val="es-MX"/>
        </w:rPr>
        <w:t>Subregente</w:t>
      </w:r>
      <w:proofErr w:type="spellEnd"/>
      <w:r w:rsidR="00D90B72">
        <w:rPr>
          <w:rFonts w:asciiTheme="majorHAnsi" w:eastAsia="Times New Roman" w:hAnsiTheme="majorHAnsi" w:cs="Times New Roman"/>
          <w:sz w:val="24"/>
          <w:szCs w:val="24"/>
          <w:lang w:val="es-MX"/>
        </w:rPr>
        <w:t xml:space="preserve"> del Turno Vespertino del Departamento de Alumno informan que la agente MILANI registra 20 (veinte) días de inasistencias de AUSENTEES NO JUSTIFICADOS.</w:t>
      </w:r>
    </w:p>
    <w:p w:rsidR="008C7431" w:rsidRDefault="00D90B72" w:rsidP="00AC4CD7">
      <w:pPr>
        <w:spacing w:before="100" w:beforeAutospacing="1" w:after="0" w:line="360" w:lineRule="auto"/>
        <w:ind w:firstLine="360"/>
        <w:jc w:val="both"/>
        <w:rPr>
          <w:rFonts w:asciiTheme="majorHAnsi" w:eastAsia="Times New Roman" w:hAnsiTheme="majorHAnsi" w:cs="Times New Roman"/>
          <w:sz w:val="24"/>
          <w:szCs w:val="24"/>
          <w:lang w:val="es-MX"/>
        </w:rPr>
      </w:pPr>
      <w:proofErr w:type="gramStart"/>
      <w:r>
        <w:rPr>
          <w:rFonts w:asciiTheme="majorHAnsi" w:eastAsia="Times New Roman" w:hAnsiTheme="majorHAnsi" w:cs="Times New Roman"/>
          <w:sz w:val="24"/>
          <w:szCs w:val="24"/>
          <w:lang w:val="es-MX"/>
        </w:rPr>
        <w:t>A</w:t>
      </w:r>
      <w:proofErr w:type="gramEnd"/>
      <w:r>
        <w:rPr>
          <w:rFonts w:asciiTheme="majorHAnsi" w:eastAsia="Times New Roman" w:hAnsiTheme="majorHAnsi" w:cs="Times New Roman"/>
          <w:sz w:val="24"/>
          <w:szCs w:val="24"/>
          <w:lang w:val="es-MX"/>
        </w:rPr>
        <w:t xml:space="preserve"> pedido del Departamento de Legales, a fs.  3/9 la Dirección de Personal acompaña la siguiente documental impresa: </w:t>
      </w:r>
    </w:p>
    <w:p w:rsidR="00D90B72"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detalle de los MEMO en los cuales solicitó el descuento por inasistencias injustificadas desde enero de 2017 a octubre de 2017.</w:t>
      </w:r>
    </w:p>
    <w:p w:rsidR="00D90B72"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b).- panilla de clasificación de las inasistencias registradas de la agente por el mismo periodo.</w:t>
      </w:r>
    </w:p>
    <w:p w:rsidR="00D90B72"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c).- constancias de pedidos médicos y justificaciones.</w:t>
      </w:r>
    </w:p>
    <w:p w:rsidR="007409C2" w:rsidRDefault="00D90B7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 </w:t>
      </w:r>
      <w:r w:rsidR="007409C2">
        <w:rPr>
          <w:rFonts w:asciiTheme="majorHAnsi" w:eastAsia="Times New Roman" w:hAnsiTheme="majorHAnsi" w:cs="Times New Roman"/>
          <w:sz w:val="24"/>
          <w:szCs w:val="24"/>
          <w:lang w:val="es-MX"/>
        </w:rPr>
        <w:t>situación de revista según el sistema PRISMA.</w:t>
      </w:r>
    </w:p>
    <w:p w:rsidR="007409C2" w:rsidRDefault="007409C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ab/>
        <w:t>A fs. 11 la Jefatura de</w:t>
      </w:r>
      <w:r w:rsidR="00630213">
        <w:rPr>
          <w:rFonts w:asciiTheme="majorHAnsi" w:eastAsia="Times New Roman" w:hAnsiTheme="majorHAnsi" w:cs="Times New Roman"/>
          <w:sz w:val="24"/>
          <w:szCs w:val="24"/>
          <w:lang w:val="es-MX"/>
        </w:rPr>
        <w:t xml:space="preserve"> liquidación de Haberes informó que </w:t>
      </w:r>
      <w:r>
        <w:rPr>
          <w:rFonts w:asciiTheme="majorHAnsi" w:eastAsia="Times New Roman" w:hAnsiTheme="majorHAnsi" w:cs="Times New Roman"/>
          <w:sz w:val="24"/>
          <w:szCs w:val="24"/>
          <w:lang w:val="es-MX"/>
        </w:rPr>
        <w:t>descont</w:t>
      </w:r>
      <w:r w:rsidR="00630213">
        <w:rPr>
          <w:rFonts w:asciiTheme="majorHAnsi" w:eastAsia="Times New Roman" w:hAnsiTheme="majorHAnsi" w:cs="Times New Roman"/>
          <w:sz w:val="24"/>
          <w:szCs w:val="24"/>
          <w:lang w:val="es-MX"/>
        </w:rPr>
        <w:t>ó 18 días desde el mes de abril de 2017 a septiembre de 2017</w:t>
      </w:r>
      <w:proofErr w:type="gramStart"/>
      <w:r w:rsidR="00630213">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w:t>
      </w:r>
      <w:proofErr w:type="gramEnd"/>
    </w:p>
    <w:p w:rsidR="007409C2" w:rsidRDefault="007409C2" w:rsidP="00D90B72">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b/>
        <w:t>A fs. 12 obra el Dictamen del Departamento de Legales Nª 78/2017 del 17/11/2017.</w:t>
      </w:r>
    </w:p>
    <w:p w:rsidR="007409C2" w:rsidRDefault="007409C2" w:rsidP="007409C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13 luce la Res. 1119/2017 del 21/11/2017 que ordena la instrucción de un sumario administrativo.</w:t>
      </w:r>
    </w:p>
    <w:p w:rsidR="007409C2" w:rsidRDefault="007409C2" w:rsidP="007409C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15 la Instrucción asume el cargo con fecha 24/11/2017 y decreta el secreto sumarial. Al mismo tiempo dispone de la prueba de cargo.</w:t>
      </w:r>
    </w:p>
    <w:p w:rsidR="007409C2" w:rsidRDefault="007409C2" w:rsidP="005F504A">
      <w:pPr>
        <w:spacing w:before="100" w:beforeAutospacing="1" w:after="0" w:line="360" w:lineRule="auto"/>
        <w:ind w:firstLine="708"/>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I</w:t>
      </w:r>
      <w:r w:rsidR="00FC20F9" w:rsidRPr="00FC20F9">
        <w:rPr>
          <w:rFonts w:asciiTheme="majorHAnsi" w:eastAsia="Times New Roman" w:hAnsiTheme="majorHAnsi" w:cs="Times New Roman"/>
          <w:b/>
          <w:sz w:val="24"/>
          <w:szCs w:val="24"/>
          <w:lang w:val="es-MX"/>
        </w:rPr>
        <w:t>I.-</w:t>
      </w:r>
      <w:r>
        <w:rPr>
          <w:rFonts w:asciiTheme="majorHAnsi" w:eastAsia="Times New Roman" w:hAnsiTheme="majorHAnsi" w:cs="Times New Roman"/>
          <w:b/>
          <w:sz w:val="24"/>
          <w:szCs w:val="24"/>
          <w:lang w:val="es-MX"/>
        </w:rPr>
        <w:t xml:space="preserve"> </w:t>
      </w:r>
      <w:r w:rsidR="00630213" w:rsidRPr="00BA6FDE">
        <w:rPr>
          <w:rFonts w:asciiTheme="majorHAnsi" w:eastAsia="Times New Roman" w:hAnsiTheme="majorHAnsi" w:cs="Times New Roman"/>
          <w:b/>
          <w:caps/>
          <w:sz w:val="24"/>
          <w:szCs w:val="24"/>
          <w:lang w:val="es-MX"/>
        </w:rPr>
        <w:t>Prueba sustanciada</w:t>
      </w:r>
      <w:r>
        <w:rPr>
          <w:rFonts w:asciiTheme="majorHAnsi" w:eastAsia="Times New Roman" w:hAnsiTheme="majorHAnsi" w:cs="Times New Roman"/>
          <w:b/>
          <w:sz w:val="24"/>
          <w:szCs w:val="24"/>
          <w:lang w:val="es-MX"/>
        </w:rPr>
        <w:t>.</w:t>
      </w:r>
    </w:p>
    <w:p w:rsidR="00BA6FDE" w:rsidRDefault="00BA6FDE"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b/>
          <w:sz w:val="24"/>
          <w:szCs w:val="24"/>
          <w:lang w:val="es-MX"/>
        </w:rPr>
        <w:tab/>
      </w:r>
      <w:r>
        <w:rPr>
          <w:rFonts w:asciiTheme="majorHAnsi" w:eastAsia="Times New Roman" w:hAnsiTheme="majorHAnsi" w:cs="Times New Roman"/>
          <w:sz w:val="24"/>
          <w:szCs w:val="24"/>
          <w:lang w:val="es-MX"/>
        </w:rPr>
        <w:t xml:space="preserve">A fs. 21/28 la </w:t>
      </w:r>
      <w:r w:rsidR="004F1417">
        <w:rPr>
          <w:rFonts w:asciiTheme="majorHAnsi" w:eastAsia="Times New Roman" w:hAnsiTheme="majorHAnsi" w:cs="Times New Roman"/>
          <w:sz w:val="24"/>
          <w:szCs w:val="24"/>
          <w:lang w:val="es-MX"/>
        </w:rPr>
        <w:t>Dirección</w:t>
      </w:r>
      <w:r>
        <w:rPr>
          <w:rFonts w:asciiTheme="majorHAnsi" w:eastAsia="Times New Roman" w:hAnsiTheme="majorHAnsi" w:cs="Times New Roman"/>
          <w:sz w:val="24"/>
          <w:szCs w:val="24"/>
          <w:lang w:val="es-MX"/>
        </w:rPr>
        <w:t xml:space="preserve"> de Recursos Humanos inform</w:t>
      </w:r>
      <w:r w:rsidR="004F1417">
        <w:rPr>
          <w:rFonts w:asciiTheme="majorHAnsi" w:eastAsia="Times New Roman" w:hAnsiTheme="majorHAnsi" w:cs="Times New Roman"/>
          <w:sz w:val="24"/>
          <w:szCs w:val="24"/>
          <w:lang w:val="es-MX"/>
        </w:rPr>
        <w:t>ó que</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reviste la calidad de docente con función de preceptora regular  por 25 horas desde el año 1992.</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b).- inasistencias desde el mes de febrero de2017 a octubre de 2017, de las cuales 3 son ausentes no justificados y 16 por licencias no justificadas.</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c) se aplica </w:t>
      </w:r>
      <w:r w:rsidR="000D6540">
        <w:rPr>
          <w:rFonts w:asciiTheme="majorHAnsi" w:eastAsia="Times New Roman" w:hAnsiTheme="majorHAnsi" w:cs="Times New Roman"/>
          <w:sz w:val="24"/>
          <w:szCs w:val="24"/>
          <w:lang w:val="es-MX"/>
        </w:rPr>
        <w:t>el Decreto 3413/79.</w:t>
      </w:r>
    </w:p>
    <w:p w:rsidR="004F1417" w:rsidRDefault="004F1417" w:rsidP="00BA6FD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d).- que no se registra</w:t>
      </w:r>
      <w:r w:rsidR="000D6540">
        <w:rPr>
          <w:rFonts w:asciiTheme="majorHAnsi" w:eastAsia="Times New Roman" w:hAnsiTheme="majorHAnsi" w:cs="Times New Roman"/>
          <w:sz w:val="24"/>
          <w:szCs w:val="24"/>
          <w:lang w:val="es-MX"/>
        </w:rPr>
        <w:t>n</w:t>
      </w:r>
      <w:r>
        <w:rPr>
          <w:rFonts w:asciiTheme="majorHAnsi" w:eastAsia="Times New Roman" w:hAnsiTheme="majorHAnsi" w:cs="Times New Roman"/>
          <w:sz w:val="24"/>
          <w:szCs w:val="24"/>
          <w:lang w:val="es-MX"/>
        </w:rPr>
        <w:t xml:space="preserve"> fueros gremiales.  </w:t>
      </w:r>
    </w:p>
    <w:p w:rsidR="000D6540" w:rsidRDefault="000D6540" w:rsidP="000D6540">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30 se citó en calidad de testigo a la Regente del turno vespertino, la Sra. María Inés Macera. El Acta de audiencia obra a fs.</w:t>
      </w:r>
      <w:r w:rsidR="00092669">
        <w:rPr>
          <w:rFonts w:asciiTheme="majorHAnsi" w:eastAsia="Times New Roman" w:hAnsiTheme="majorHAnsi" w:cs="Times New Roman"/>
          <w:sz w:val="24"/>
          <w:szCs w:val="24"/>
          <w:lang w:val="es-MX"/>
        </w:rPr>
        <w:t xml:space="preserve"> 49/50.</w:t>
      </w:r>
    </w:p>
    <w:p w:rsidR="000D6540" w:rsidRDefault="000D6540" w:rsidP="000D6540">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fs. 34/39 se agregó lo informado por la Coordinación Médica de la UBA, indicando que la única licencia justificada es la del mes de FEBRERO de 2017. </w:t>
      </w:r>
    </w:p>
    <w:p w:rsidR="000D6540" w:rsidRPr="00426D83" w:rsidRDefault="000D6540" w:rsidP="000D6540">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fs. 40/46 obra una copia de la Libreta Sanitaria para empleados de la UBA. </w:t>
      </w:r>
    </w:p>
    <w:p w:rsidR="00FC20F9" w:rsidRDefault="00BA6FDE" w:rsidP="005F504A">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b/>
          <w:sz w:val="24"/>
          <w:szCs w:val="24"/>
          <w:lang w:val="es-MX"/>
        </w:rPr>
        <w:t xml:space="preserve">III.- </w:t>
      </w:r>
      <w:r w:rsidR="00FC20F9" w:rsidRPr="00FC20F9">
        <w:rPr>
          <w:rFonts w:asciiTheme="majorHAnsi" w:eastAsia="Times New Roman" w:hAnsiTheme="majorHAnsi" w:cs="Times New Roman"/>
          <w:b/>
          <w:sz w:val="24"/>
          <w:szCs w:val="24"/>
          <w:lang w:val="es-MX"/>
        </w:rPr>
        <w:t>CITACION A</w:t>
      </w:r>
      <w:r w:rsidR="000D6540">
        <w:rPr>
          <w:rFonts w:asciiTheme="majorHAnsi" w:eastAsia="Times New Roman" w:hAnsiTheme="majorHAnsi" w:cs="Times New Roman"/>
          <w:b/>
          <w:sz w:val="24"/>
          <w:szCs w:val="24"/>
          <w:lang w:val="es-MX"/>
        </w:rPr>
        <w:t xml:space="preserve"> </w:t>
      </w:r>
      <w:r w:rsidR="00FC20F9" w:rsidRPr="00FC20F9">
        <w:rPr>
          <w:rFonts w:asciiTheme="majorHAnsi" w:eastAsia="Times New Roman" w:hAnsiTheme="majorHAnsi" w:cs="Times New Roman"/>
          <w:b/>
          <w:sz w:val="24"/>
          <w:szCs w:val="24"/>
          <w:lang w:val="es-MX"/>
        </w:rPr>
        <w:t>L</w:t>
      </w:r>
      <w:r w:rsidR="000D6540">
        <w:rPr>
          <w:rFonts w:asciiTheme="majorHAnsi" w:eastAsia="Times New Roman" w:hAnsiTheme="majorHAnsi" w:cs="Times New Roman"/>
          <w:b/>
          <w:sz w:val="24"/>
          <w:szCs w:val="24"/>
          <w:lang w:val="es-MX"/>
        </w:rPr>
        <w:t>A</w:t>
      </w:r>
      <w:r w:rsidR="00FC20F9" w:rsidRPr="00FC20F9">
        <w:rPr>
          <w:rFonts w:asciiTheme="majorHAnsi" w:eastAsia="Times New Roman" w:hAnsiTheme="majorHAnsi" w:cs="Times New Roman"/>
          <w:b/>
          <w:sz w:val="24"/>
          <w:szCs w:val="24"/>
          <w:lang w:val="es-MX"/>
        </w:rPr>
        <w:t xml:space="preserve"> SUMARIAD</w:t>
      </w:r>
      <w:r w:rsidR="000D6540">
        <w:rPr>
          <w:rFonts w:asciiTheme="majorHAnsi" w:eastAsia="Times New Roman" w:hAnsiTheme="majorHAnsi" w:cs="Times New Roman"/>
          <w:b/>
          <w:sz w:val="24"/>
          <w:szCs w:val="24"/>
          <w:lang w:val="es-MX"/>
        </w:rPr>
        <w:t>A</w:t>
      </w:r>
      <w:r w:rsidR="00FC20F9">
        <w:rPr>
          <w:rFonts w:asciiTheme="majorHAnsi" w:eastAsia="Times New Roman" w:hAnsiTheme="majorHAnsi" w:cs="Times New Roman"/>
          <w:sz w:val="24"/>
          <w:szCs w:val="24"/>
          <w:lang w:val="es-MX"/>
        </w:rPr>
        <w:t>.</w:t>
      </w:r>
    </w:p>
    <w:p w:rsidR="00092669" w:rsidRDefault="00FC20F9" w:rsidP="005F504A">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fs. </w:t>
      </w:r>
      <w:r w:rsidR="00092669">
        <w:rPr>
          <w:rFonts w:asciiTheme="majorHAnsi" w:eastAsia="Times New Roman" w:hAnsiTheme="majorHAnsi" w:cs="Times New Roman"/>
          <w:sz w:val="24"/>
          <w:szCs w:val="24"/>
          <w:lang w:val="es-MX"/>
        </w:rPr>
        <w:t>5</w:t>
      </w:r>
      <w:r>
        <w:rPr>
          <w:rFonts w:asciiTheme="majorHAnsi" w:eastAsia="Times New Roman" w:hAnsiTheme="majorHAnsi" w:cs="Times New Roman"/>
          <w:sz w:val="24"/>
          <w:szCs w:val="24"/>
          <w:lang w:val="es-MX"/>
        </w:rPr>
        <w:t xml:space="preserve">1 se </w:t>
      </w:r>
      <w:r w:rsidR="0050173F">
        <w:rPr>
          <w:rFonts w:asciiTheme="majorHAnsi" w:eastAsia="Times New Roman" w:hAnsiTheme="majorHAnsi" w:cs="Times New Roman"/>
          <w:sz w:val="24"/>
          <w:szCs w:val="24"/>
          <w:lang w:val="es-MX"/>
        </w:rPr>
        <w:t>citó a</w:t>
      </w:r>
      <w:r w:rsidR="00092669">
        <w:rPr>
          <w:rFonts w:asciiTheme="majorHAnsi" w:eastAsia="Times New Roman" w:hAnsiTheme="majorHAnsi" w:cs="Times New Roman"/>
          <w:sz w:val="24"/>
          <w:szCs w:val="24"/>
          <w:lang w:val="es-MX"/>
        </w:rPr>
        <w:t xml:space="preserve"> </w:t>
      </w:r>
      <w:r w:rsidR="0050173F">
        <w:rPr>
          <w:rFonts w:asciiTheme="majorHAnsi" w:eastAsia="Times New Roman" w:hAnsiTheme="majorHAnsi" w:cs="Times New Roman"/>
          <w:sz w:val="24"/>
          <w:szCs w:val="24"/>
          <w:lang w:val="es-MX"/>
        </w:rPr>
        <w:t>l</w:t>
      </w:r>
      <w:r w:rsidR="00092669">
        <w:rPr>
          <w:rFonts w:asciiTheme="majorHAnsi" w:eastAsia="Times New Roman" w:hAnsiTheme="majorHAnsi" w:cs="Times New Roman"/>
          <w:sz w:val="24"/>
          <w:szCs w:val="24"/>
          <w:lang w:val="es-MX"/>
        </w:rPr>
        <w:t>a</w:t>
      </w:r>
      <w:r w:rsidR="0050173F">
        <w:rPr>
          <w:rFonts w:asciiTheme="majorHAnsi" w:eastAsia="Times New Roman" w:hAnsiTheme="majorHAnsi" w:cs="Times New Roman"/>
          <w:sz w:val="24"/>
          <w:szCs w:val="24"/>
          <w:lang w:val="es-MX"/>
        </w:rPr>
        <w:t xml:space="preserve"> ag</w:t>
      </w:r>
      <w:r>
        <w:rPr>
          <w:rFonts w:asciiTheme="majorHAnsi" w:eastAsia="Times New Roman" w:hAnsiTheme="majorHAnsi" w:cs="Times New Roman"/>
          <w:sz w:val="24"/>
          <w:szCs w:val="24"/>
          <w:lang w:val="es-MX"/>
        </w:rPr>
        <w:t xml:space="preserve">ente </w:t>
      </w:r>
      <w:r w:rsidR="00092669">
        <w:rPr>
          <w:rFonts w:asciiTheme="majorHAnsi" w:eastAsia="Times New Roman" w:hAnsiTheme="majorHAnsi" w:cs="Times New Roman"/>
          <w:sz w:val="24"/>
          <w:szCs w:val="24"/>
          <w:lang w:val="es-MX"/>
        </w:rPr>
        <w:t xml:space="preserve">MILANI </w:t>
      </w:r>
      <w:r>
        <w:rPr>
          <w:rFonts w:asciiTheme="majorHAnsi" w:eastAsia="Times New Roman" w:hAnsiTheme="majorHAnsi" w:cs="Times New Roman"/>
          <w:sz w:val="24"/>
          <w:szCs w:val="24"/>
          <w:lang w:val="es-MX"/>
        </w:rPr>
        <w:t xml:space="preserve">en los términos del art. 61 del RIA. </w:t>
      </w:r>
      <w:r w:rsidR="00340931">
        <w:rPr>
          <w:rFonts w:asciiTheme="majorHAnsi" w:eastAsia="Times New Roman" w:hAnsiTheme="majorHAnsi" w:cs="Times New Roman"/>
          <w:sz w:val="24"/>
          <w:szCs w:val="24"/>
          <w:lang w:val="es-MX"/>
        </w:rPr>
        <w:t xml:space="preserve">Su notificación obra a fs. </w:t>
      </w:r>
      <w:r w:rsidR="00092669">
        <w:rPr>
          <w:rFonts w:asciiTheme="majorHAnsi" w:eastAsia="Times New Roman" w:hAnsiTheme="majorHAnsi" w:cs="Times New Roman"/>
          <w:sz w:val="24"/>
          <w:szCs w:val="24"/>
          <w:lang w:val="es-MX"/>
        </w:rPr>
        <w:t>52, 54/56.</w:t>
      </w:r>
    </w:p>
    <w:p w:rsidR="00092669" w:rsidRDefault="00092669" w:rsidP="005F504A">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Su comparecencia obra a fs. 57/58, circunstancia en la que se negó a declarar. </w:t>
      </w:r>
    </w:p>
    <w:p w:rsidR="00092669" w:rsidRDefault="0093791A"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sidRPr="0093791A">
        <w:rPr>
          <w:rFonts w:asciiTheme="majorHAnsi" w:eastAsia="Times New Roman" w:hAnsiTheme="majorHAnsi" w:cs="Times New Roman"/>
          <w:b/>
          <w:sz w:val="24"/>
          <w:szCs w:val="24"/>
          <w:lang w:val="es-MX"/>
        </w:rPr>
        <w:t>I</w:t>
      </w:r>
      <w:r w:rsidR="00CE4502" w:rsidRPr="0077133E">
        <w:rPr>
          <w:rFonts w:asciiTheme="majorHAnsi" w:eastAsia="Times New Roman" w:hAnsiTheme="majorHAnsi" w:cs="Times New Roman"/>
          <w:b/>
          <w:sz w:val="24"/>
          <w:szCs w:val="24"/>
          <w:lang w:val="es-MX"/>
        </w:rPr>
        <w:t>V</w:t>
      </w:r>
      <w:r w:rsidR="00674460" w:rsidRPr="0077133E">
        <w:rPr>
          <w:rFonts w:asciiTheme="majorHAnsi" w:eastAsia="Times New Roman" w:hAnsiTheme="majorHAnsi" w:cs="Times New Roman"/>
          <w:b/>
          <w:sz w:val="24"/>
          <w:szCs w:val="24"/>
          <w:lang w:val="es-MX"/>
        </w:rPr>
        <w:t>.-</w:t>
      </w:r>
      <w:r w:rsidR="00092669">
        <w:rPr>
          <w:rFonts w:asciiTheme="majorHAnsi" w:eastAsia="Times New Roman" w:hAnsiTheme="majorHAnsi" w:cs="Times New Roman"/>
          <w:b/>
          <w:sz w:val="24"/>
          <w:szCs w:val="24"/>
          <w:lang w:val="es-MX"/>
        </w:rPr>
        <w:t xml:space="preserve"> Descargo por escrito efectuado por la sumariada.</w:t>
      </w:r>
    </w:p>
    <w:p w:rsidR="00092669" w:rsidRDefault="00092669"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 fs. 63/65 la sumariada expresó sus disculpas</w:t>
      </w:r>
      <w:r w:rsidR="000004D3">
        <w:rPr>
          <w:rFonts w:asciiTheme="majorHAnsi" w:eastAsia="Times New Roman" w:hAnsiTheme="majorHAnsi" w:cs="Times New Roman"/>
          <w:sz w:val="24"/>
          <w:szCs w:val="24"/>
          <w:lang w:val="es-MX"/>
        </w:rPr>
        <w:t xml:space="preserve"> por las consecuencias ocasionadas en la organización de las tareas, </w:t>
      </w:r>
      <w:r>
        <w:rPr>
          <w:rFonts w:asciiTheme="majorHAnsi" w:eastAsia="Times New Roman" w:hAnsiTheme="majorHAnsi" w:cs="Times New Roman"/>
          <w:sz w:val="24"/>
          <w:szCs w:val="24"/>
          <w:lang w:val="es-MX"/>
        </w:rPr>
        <w:t xml:space="preserve">a la vez que fundamentó su accionar a cuestiones personales que ocurrieron durante al año 2017: enfermedad </w:t>
      </w:r>
      <w:r w:rsidR="003C1DA1">
        <w:rPr>
          <w:rFonts w:asciiTheme="majorHAnsi" w:eastAsia="Times New Roman" w:hAnsiTheme="majorHAnsi" w:cs="Times New Roman"/>
          <w:sz w:val="24"/>
          <w:szCs w:val="24"/>
          <w:lang w:val="es-MX"/>
        </w:rPr>
        <w:t xml:space="preserve">y fallecimiento </w:t>
      </w:r>
      <w:r>
        <w:rPr>
          <w:rFonts w:asciiTheme="majorHAnsi" w:eastAsia="Times New Roman" w:hAnsiTheme="majorHAnsi" w:cs="Times New Roman"/>
          <w:sz w:val="24"/>
          <w:szCs w:val="24"/>
          <w:lang w:val="es-MX"/>
        </w:rPr>
        <w:t xml:space="preserve">de su padre, fallecimiento del padre de su pareja y posterior separación de su compañero de más de 20 años, mudanza, enfermedad de su madre.  </w:t>
      </w:r>
    </w:p>
    <w:p w:rsidR="003C1DA1" w:rsidRDefault="003C1DA1" w:rsidP="00092669">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Adujo que estos acontecimientos fueron los que afectaron su salud física y psíquica. Agregó que tiene otro trabajo en un establecimiento educativo, y que por los horarios de la oficina de Reconocimientos médicos del Rectora no ha podido presentarse a tiempo para justificar las licencias médicas requeridas. Ofrece presentar las constancias médicas que omitió efectuarlos en esa presentación.</w:t>
      </w:r>
    </w:p>
    <w:p w:rsidR="003C1DA1" w:rsidRDefault="003C1DA1" w:rsidP="00092669">
      <w:pPr>
        <w:spacing w:before="100" w:beforeAutospacing="1" w:after="0" w:line="360" w:lineRule="auto"/>
        <w:ind w:firstLine="708"/>
        <w:jc w:val="both"/>
        <w:rPr>
          <w:rFonts w:asciiTheme="majorHAnsi" w:eastAsia="Times New Roman" w:hAnsiTheme="majorHAnsi" w:cs="Times New Roman"/>
          <w:sz w:val="24"/>
          <w:szCs w:val="24"/>
          <w:lang w:val="es-MX"/>
        </w:rPr>
      </w:pPr>
      <w:r w:rsidRPr="000004D3">
        <w:rPr>
          <w:rFonts w:asciiTheme="majorHAnsi" w:eastAsia="Times New Roman" w:hAnsiTheme="majorHAnsi" w:cs="Times New Roman"/>
          <w:sz w:val="24"/>
          <w:szCs w:val="24"/>
          <w:lang w:val="es-MX"/>
        </w:rPr>
        <w:t>Finalmente expuso que entendió que los ausentes con aviso fueron autorizados por sus superiores</w:t>
      </w:r>
      <w:r>
        <w:rPr>
          <w:rFonts w:asciiTheme="majorHAnsi" w:eastAsia="Times New Roman" w:hAnsiTheme="majorHAnsi" w:cs="Times New Roman"/>
          <w:sz w:val="24"/>
          <w:szCs w:val="24"/>
          <w:lang w:val="es-MX"/>
        </w:rPr>
        <w:t xml:space="preserve"> </w:t>
      </w:r>
      <w:r w:rsidR="000004D3">
        <w:rPr>
          <w:rFonts w:asciiTheme="majorHAnsi" w:eastAsia="Times New Roman" w:hAnsiTheme="majorHAnsi" w:cs="Times New Roman"/>
          <w:sz w:val="24"/>
          <w:szCs w:val="24"/>
          <w:lang w:val="es-MX"/>
        </w:rPr>
        <w:t>porque los registraron en las planillas de control de asistencia. Agregó que no se le llamó la atención antes de ahora por haberse excedido en la cantidad de ausencias con aviso o por no haber concurrido a justificar licencias por enfermedad. Asimismo, entendió que el descuento en sus salarios por inasistencia injustificada  era el castigo por su inconducta.</w:t>
      </w:r>
    </w:p>
    <w:p w:rsidR="00CD119F" w:rsidRDefault="007D3377" w:rsidP="00092669">
      <w:pPr>
        <w:spacing w:before="100" w:beforeAutospacing="1" w:after="0" w:line="360" w:lineRule="auto"/>
        <w:ind w:firstLine="708"/>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 xml:space="preserve">V.- </w:t>
      </w:r>
      <w:r w:rsidR="00CD119F">
        <w:rPr>
          <w:rFonts w:asciiTheme="majorHAnsi" w:eastAsia="Times New Roman" w:hAnsiTheme="majorHAnsi" w:cs="Times New Roman"/>
          <w:b/>
          <w:sz w:val="24"/>
          <w:szCs w:val="24"/>
          <w:lang w:val="es-MX"/>
        </w:rPr>
        <w:t>Relación circunstanciada del hecho denunciado.</w:t>
      </w:r>
      <w:r w:rsidR="00092669">
        <w:rPr>
          <w:rFonts w:asciiTheme="majorHAnsi" w:eastAsia="Times New Roman" w:hAnsiTheme="majorHAnsi" w:cs="Times New Roman"/>
          <w:b/>
          <w:sz w:val="24"/>
          <w:szCs w:val="24"/>
          <w:lang w:val="es-MX"/>
        </w:rPr>
        <w:t xml:space="preserve"> </w:t>
      </w:r>
      <w:r>
        <w:rPr>
          <w:rFonts w:asciiTheme="majorHAnsi" w:eastAsia="Times New Roman" w:hAnsiTheme="majorHAnsi" w:cs="Times New Roman"/>
          <w:b/>
          <w:sz w:val="24"/>
          <w:szCs w:val="24"/>
          <w:lang w:val="es-MX"/>
        </w:rPr>
        <w:t>Valoración</w:t>
      </w:r>
      <w:r w:rsidR="00092669">
        <w:rPr>
          <w:rFonts w:asciiTheme="majorHAnsi" w:eastAsia="Times New Roman" w:hAnsiTheme="majorHAnsi" w:cs="Times New Roman"/>
          <w:b/>
          <w:sz w:val="24"/>
          <w:szCs w:val="24"/>
          <w:lang w:val="es-MX"/>
        </w:rPr>
        <w:t xml:space="preserve"> de las pruebas.</w:t>
      </w:r>
    </w:p>
    <w:p w:rsidR="003675ED" w:rsidRPr="00170332" w:rsidRDefault="003675ED" w:rsidP="003675ED">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La agente </w:t>
      </w:r>
      <w:proofErr w:type="spellStart"/>
      <w:r>
        <w:rPr>
          <w:rFonts w:asciiTheme="majorHAnsi" w:eastAsia="Times New Roman" w:hAnsiTheme="majorHAnsi" w:cs="Times New Roman"/>
          <w:sz w:val="24"/>
          <w:szCs w:val="24"/>
          <w:lang w:val="es-MX"/>
        </w:rPr>
        <w:t>Milani</w:t>
      </w:r>
      <w:proofErr w:type="spellEnd"/>
      <w:r>
        <w:rPr>
          <w:rFonts w:asciiTheme="majorHAnsi" w:eastAsia="Times New Roman" w:hAnsiTheme="majorHAnsi" w:cs="Times New Roman"/>
          <w:sz w:val="24"/>
          <w:szCs w:val="24"/>
          <w:lang w:val="es-MX"/>
        </w:rPr>
        <w:t xml:space="preserve"> tiene a cargo el</w:t>
      </w:r>
      <w:r>
        <w:rPr>
          <w:rFonts w:asciiTheme="majorHAnsi" w:hAnsiTheme="majorHAnsi" w:cs="Arial"/>
          <w:sz w:val="24"/>
          <w:szCs w:val="24"/>
        </w:rPr>
        <w:t xml:space="preserve"> 5º año 13° </w:t>
      </w:r>
      <w:proofErr w:type="spellStart"/>
      <w:r>
        <w:rPr>
          <w:rFonts w:asciiTheme="majorHAnsi" w:hAnsiTheme="majorHAnsi" w:cs="Arial"/>
          <w:sz w:val="24"/>
          <w:szCs w:val="24"/>
        </w:rPr>
        <w:t>Div</w:t>
      </w:r>
      <w:proofErr w:type="spellEnd"/>
      <w:r>
        <w:rPr>
          <w:rFonts w:asciiTheme="majorHAnsi" w:hAnsiTheme="majorHAnsi" w:cs="Arial"/>
          <w:sz w:val="24"/>
          <w:szCs w:val="24"/>
        </w:rPr>
        <w:t xml:space="preserve">. </w:t>
      </w:r>
      <w:proofErr w:type="gramStart"/>
      <w:r>
        <w:rPr>
          <w:rFonts w:asciiTheme="majorHAnsi" w:hAnsiTheme="majorHAnsi" w:cs="Arial"/>
          <w:sz w:val="24"/>
          <w:szCs w:val="24"/>
        </w:rPr>
        <w:t>y</w:t>
      </w:r>
      <w:proofErr w:type="gramEnd"/>
      <w:r>
        <w:rPr>
          <w:rFonts w:asciiTheme="majorHAnsi" w:hAnsiTheme="majorHAnsi" w:cs="Arial"/>
          <w:sz w:val="24"/>
          <w:szCs w:val="24"/>
        </w:rPr>
        <w:t xml:space="preserve"> una división que se comparte con los demás preceptores. Cumple 25 horas y es regular. </w:t>
      </w:r>
      <w:proofErr w:type="gramStart"/>
      <w:r>
        <w:rPr>
          <w:rFonts w:asciiTheme="majorHAnsi" w:hAnsiTheme="majorHAnsi" w:cs="Arial"/>
          <w:sz w:val="24"/>
          <w:szCs w:val="24"/>
        </w:rPr>
        <w:t>Tiene</w:t>
      </w:r>
      <w:proofErr w:type="gramEnd"/>
      <w:r>
        <w:rPr>
          <w:rFonts w:asciiTheme="majorHAnsi" w:hAnsiTheme="majorHAnsi" w:cs="Arial"/>
          <w:sz w:val="24"/>
          <w:szCs w:val="24"/>
        </w:rPr>
        <w:t xml:space="preserve"> 28 alumnos exclusivamente a su cargo, con más los demás cursos que rota con el resto de los preceptores del turno. (</w:t>
      </w:r>
      <w:r>
        <w:rPr>
          <w:rFonts w:asciiTheme="majorHAnsi" w:eastAsia="Times New Roman" w:hAnsiTheme="majorHAnsi" w:cs="Times New Roman"/>
          <w:sz w:val="24"/>
          <w:szCs w:val="24"/>
          <w:lang w:val="es-MX"/>
        </w:rPr>
        <w:t>Macera (fs. 57/58- RRHH a fs.23).</w:t>
      </w:r>
    </w:p>
    <w:p w:rsidR="00170332" w:rsidRDefault="007D3377" w:rsidP="0017033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En el mes de octubre de 2017 los funcionarios a cargo del Departamento de Alumnos informan al Sr. Rector </w:t>
      </w:r>
      <w:r w:rsidR="003675ED">
        <w:rPr>
          <w:rFonts w:asciiTheme="majorHAnsi" w:eastAsia="Times New Roman" w:hAnsiTheme="majorHAnsi" w:cs="Times New Roman"/>
          <w:sz w:val="24"/>
          <w:szCs w:val="24"/>
          <w:lang w:val="es-MX"/>
        </w:rPr>
        <w:t xml:space="preserve">(fs. 1) </w:t>
      </w:r>
      <w:r>
        <w:rPr>
          <w:rFonts w:asciiTheme="majorHAnsi" w:eastAsia="Times New Roman" w:hAnsiTheme="majorHAnsi" w:cs="Times New Roman"/>
          <w:sz w:val="24"/>
          <w:szCs w:val="24"/>
          <w:lang w:val="es-MX"/>
        </w:rPr>
        <w:t>que la agente MARIA DEL ROSARIO MILANI registraba 20 inasistencia</w:t>
      </w:r>
      <w:r w:rsidR="00170332">
        <w:rPr>
          <w:rFonts w:asciiTheme="majorHAnsi" w:eastAsia="Times New Roman" w:hAnsiTheme="majorHAnsi" w:cs="Times New Roman"/>
          <w:sz w:val="24"/>
          <w:szCs w:val="24"/>
          <w:lang w:val="es-MX"/>
        </w:rPr>
        <w:t>s de ausentes no justificadas.-</w:t>
      </w:r>
      <w:r w:rsidR="00170332">
        <w:rPr>
          <w:rFonts w:asciiTheme="majorHAnsi" w:eastAsia="Times New Roman" w:hAnsiTheme="majorHAnsi" w:cs="Times New Roman"/>
          <w:sz w:val="24"/>
          <w:szCs w:val="24"/>
          <w:lang w:val="es-MX"/>
        </w:rPr>
        <w:tab/>
      </w:r>
    </w:p>
    <w:p w:rsidR="003675ED" w:rsidRDefault="003675ED" w:rsidP="0017033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lastRenderedPageBreak/>
        <w:t xml:space="preserve">De acuerdo al detalle de las inasistencias registradas por la Dirección de Recursos Humanos, la agente se ausentó </w:t>
      </w:r>
      <w:r w:rsidRPr="0029265C">
        <w:rPr>
          <w:rFonts w:asciiTheme="majorHAnsi" w:eastAsia="Times New Roman" w:hAnsiTheme="majorHAnsi" w:cs="Times New Roman"/>
          <w:b/>
          <w:sz w:val="24"/>
          <w:szCs w:val="24"/>
          <w:lang w:val="es-MX"/>
        </w:rPr>
        <w:t>36 (treinta y seis) días</w:t>
      </w:r>
      <w:r>
        <w:rPr>
          <w:rFonts w:asciiTheme="majorHAnsi" w:eastAsia="Times New Roman" w:hAnsiTheme="majorHAnsi" w:cs="Times New Roman"/>
          <w:sz w:val="24"/>
          <w:szCs w:val="24"/>
          <w:lang w:val="es-MX"/>
        </w:rPr>
        <w:t xml:space="preserve"> desde el mes de febrero de 2017 al 30 de octubre de 2017.</w:t>
      </w:r>
    </w:p>
    <w:p w:rsidR="00FC12D6" w:rsidRDefault="003675ED" w:rsidP="00170332">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De dichas inasistencias, 6 ausentes calificaron como ausentes con aviso</w:t>
      </w:r>
      <w:r w:rsidR="00FC12D6">
        <w:rPr>
          <w:rFonts w:asciiTheme="majorHAnsi" w:eastAsia="Times New Roman" w:hAnsiTheme="majorHAnsi" w:cs="Times New Roman"/>
          <w:sz w:val="24"/>
          <w:szCs w:val="24"/>
          <w:lang w:val="es-MX"/>
        </w:rPr>
        <w:t xml:space="preserve"> y justificados con goce de haberes (razones particulares inc. “F” art. 14 Decreto 3413/79 (DRRHH fs. 29- 4).</w:t>
      </w:r>
    </w:p>
    <w:p w:rsidR="0029265C" w:rsidRDefault="0029265C" w:rsidP="0029265C">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Cinco (5) de esas ausencias corresponde a la  licencia médica justificada. </w:t>
      </w:r>
    </w:p>
    <w:p w:rsidR="0029265C" w:rsidRDefault="00EC003B" w:rsidP="0029265C">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Por  25 ausencias no justificadas registradas  a fs. 4 </w:t>
      </w:r>
      <w:r w:rsidR="0029265C">
        <w:rPr>
          <w:rFonts w:asciiTheme="majorHAnsi" w:eastAsia="Times New Roman" w:hAnsiTheme="majorHAnsi" w:cs="Times New Roman"/>
          <w:sz w:val="24"/>
          <w:szCs w:val="24"/>
          <w:lang w:val="es-MX"/>
        </w:rPr>
        <w:t xml:space="preserve">corresponde descuento de haberes </w:t>
      </w:r>
      <w:r>
        <w:rPr>
          <w:rFonts w:asciiTheme="majorHAnsi" w:eastAsia="Times New Roman" w:hAnsiTheme="majorHAnsi" w:cs="Times New Roman"/>
          <w:sz w:val="24"/>
          <w:szCs w:val="24"/>
          <w:lang w:val="es-MX"/>
        </w:rPr>
        <w:t>con la siguiente calificación</w:t>
      </w:r>
      <w:r w:rsidR="0029265C">
        <w:rPr>
          <w:rFonts w:asciiTheme="majorHAnsi" w:eastAsia="Times New Roman" w:hAnsiTheme="majorHAnsi" w:cs="Times New Roman"/>
          <w:sz w:val="24"/>
          <w:szCs w:val="24"/>
          <w:lang w:val="es-MX"/>
        </w:rPr>
        <w:t>:</w:t>
      </w:r>
    </w:p>
    <w:p w:rsidR="0029265C" w:rsidRDefault="0029265C" w:rsidP="0029265C">
      <w:pPr>
        <w:pStyle w:val="Prrafodelista"/>
        <w:numPr>
          <w:ilvl w:val="0"/>
          <w:numId w:val="18"/>
        </w:num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Seis </w:t>
      </w:r>
      <w:r w:rsidR="00FC12D6" w:rsidRPr="0029265C">
        <w:rPr>
          <w:rFonts w:asciiTheme="majorHAnsi" w:eastAsia="Times New Roman" w:hAnsiTheme="majorHAnsi" w:cs="Times New Roman"/>
          <w:sz w:val="24"/>
          <w:szCs w:val="24"/>
          <w:lang w:val="es-MX"/>
        </w:rPr>
        <w:t>(6) inasistencias con aviso</w:t>
      </w:r>
      <w:r w:rsidRPr="0029265C">
        <w:rPr>
          <w:rFonts w:asciiTheme="majorHAnsi" w:eastAsia="Times New Roman" w:hAnsiTheme="majorHAnsi" w:cs="Times New Roman"/>
          <w:sz w:val="24"/>
          <w:szCs w:val="24"/>
          <w:lang w:val="es-MX"/>
        </w:rPr>
        <w:t xml:space="preserve"> que</w:t>
      </w:r>
      <w:r w:rsidR="00EC003B">
        <w:rPr>
          <w:rFonts w:asciiTheme="majorHAnsi" w:eastAsia="Times New Roman" w:hAnsiTheme="majorHAnsi" w:cs="Times New Roman"/>
          <w:sz w:val="24"/>
          <w:szCs w:val="24"/>
          <w:lang w:val="es-MX"/>
        </w:rPr>
        <w:t xml:space="preserve"> se le </w:t>
      </w:r>
      <w:r w:rsidR="00FC12D6" w:rsidRPr="0029265C">
        <w:rPr>
          <w:rFonts w:asciiTheme="majorHAnsi" w:eastAsia="Times New Roman" w:hAnsiTheme="majorHAnsi" w:cs="Times New Roman"/>
          <w:sz w:val="24"/>
          <w:szCs w:val="24"/>
          <w:lang w:val="es-MX"/>
        </w:rPr>
        <w:t>justific</w:t>
      </w:r>
      <w:r w:rsidRPr="0029265C">
        <w:rPr>
          <w:rFonts w:asciiTheme="majorHAnsi" w:eastAsia="Times New Roman" w:hAnsiTheme="majorHAnsi" w:cs="Times New Roman"/>
          <w:sz w:val="24"/>
          <w:szCs w:val="24"/>
          <w:lang w:val="es-MX"/>
        </w:rPr>
        <w:t xml:space="preserve">ó sin goce de </w:t>
      </w:r>
      <w:r w:rsidR="00FC12D6" w:rsidRPr="0029265C">
        <w:rPr>
          <w:rFonts w:asciiTheme="majorHAnsi" w:eastAsia="Times New Roman" w:hAnsiTheme="majorHAnsi" w:cs="Times New Roman"/>
          <w:sz w:val="24"/>
          <w:szCs w:val="24"/>
          <w:lang w:val="es-MX"/>
        </w:rPr>
        <w:t>haberes</w:t>
      </w:r>
      <w:r w:rsidRPr="0029265C">
        <w:rPr>
          <w:rFonts w:asciiTheme="majorHAnsi" w:eastAsia="Times New Roman" w:hAnsiTheme="majorHAnsi" w:cs="Times New Roman"/>
          <w:sz w:val="24"/>
          <w:szCs w:val="24"/>
          <w:lang w:val="es-MX"/>
        </w:rPr>
        <w:t xml:space="preserve"> </w:t>
      </w:r>
      <w:r w:rsidR="00EC003B">
        <w:rPr>
          <w:rFonts w:asciiTheme="majorHAnsi" w:eastAsia="Times New Roman" w:hAnsiTheme="majorHAnsi" w:cs="Times New Roman"/>
          <w:sz w:val="24"/>
          <w:szCs w:val="24"/>
          <w:lang w:val="es-MX"/>
        </w:rPr>
        <w:t>(</w:t>
      </w:r>
      <w:r w:rsidRPr="0029265C">
        <w:rPr>
          <w:rFonts w:asciiTheme="majorHAnsi" w:eastAsia="Times New Roman" w:hAnsiTheme="majorHAnsi" w:cs="Times New Roman"/>
          <w:sz w:val="24"/>
          <w:szCs w:val="24"/>
          <w:lang w:val="es-MX"/>
        </w:rPr>
        <w:t>inc. “</w:t>
      </w:r>
      <w:r w:rsidR="007C146E">
        <w:rPr>
          <w:rFonts w:asciiTheme="majorHAnsi" w:eastAsia="Times New Roman" w:hAnsiTheme="majorHAnsi" w:cs="Times New Roman"/>
          <w:sz w:val="24"/>
          <w:szCs w:val="24"/>
          <w:lang w:val="es-MX"/>
        </w:rPr>
        <w:t>H</w:t>
      </w:r>
      <w:r w:rsidRPr="0029265C">
        <w:rPr>
          <w:rFonts w:asciiTheme="majorHAnsi" w:eastAsia="Times New Roman" w:hAnsiTheme="majorHAnsi" w:cs="Times New Roman"/>
          <w:sz w:val="24"/>
          <w:szCs w:val="24"/>
          <w:lang w:val="es-MX"/>
        </w:rPr>
        <w:t>” art. 14 Decreto 3413/79 (DRRHH fs. 29- 4).</w:t>
      </w:r>
    </w:p>
    <w:p w:rsidR="0029265C" w:rsidRDefault="0029265C" w:rsidP="0029265C">
      <w:pPr>
        <w:pStyle w:val="Prrafodelista"/>
        <w:numPr>
          <w:ilvl w:val="0"/>
          <w:numId w:val="18"/>
        </w:num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Tres (3) ausentes que no</w:t>
      </w:r>
      <w:r w:rsidR="00EC003B">
        <w:rPr>
          <w:rFonts w:asciiTheme="majorHAnsi" w:eastAsia="Times New Roman" w:hAnsiTheme="majorHAnsi" w:cs="Times New Roman"/>
          <w:sz w:val="24"/>
          <w:szCs w:val="24"/>
          <w:lang w:val="es-MX"/>
        </w:rPr>
        <w:t xml:space="preserve"> se le </w:t>
      </w:r>
      <w:r>
        <w:rPr>
          <w:rFonts w:asciiTheme="majorHAnsi" w:eastAsia="Times New Roman" w:hAnsiTheme="majorHAnsi" w:cs="Times New Roman"/>
          <w:sz w:val="24"/>
          <w:szCs w:val="24"/>
          <w:lang w:val="es-MX"/>
        </w:rPr>
        <w:t xml:space="preserve"> justificó</w:t>
      </w:r>
      <w:r w:rsidR="00EC003B">
        <w:rPr>
          <w:rFonts w:asciiTheme="majorHAnsi" w:eastAsia="Times New Roman" w:hAnsiTheme="majorHAnsi" w:cs="Times New Roman"/>
          <w:sz w:val="24"/>
          <w:szCs w:val="24"/>
          <w:lang w:val="es-MX"/>
        </w:rPr>
        <w:t>.</w:t>
      </w:r>
      <w:r>
        <w:rPr>
          <w:rFonts w:asciiTheme="majorHAnsi" w:eastAsia="Times New Roman" w:hAnsiTheme="majorHAnsi" w:cs="Times New Roman"/>
          <w:sz w:val="24"/>
          <w:szCs w:val="24"/>
          <w:lang w:val="es-MX"/>
        </w:rPr>
        <w:t xml:space="preserve"> </w:t>
      </w:r>
    </w:p>
    <w:p w:rsidR="0029265C" w:rsidRDefault="0029265C" w:rsidP="0029265C">
      <w:pPr>
        <w:pStyle w:val="Prrafodelista"/>
        <w:numPr>
          <w:ilvl w:val="0"/>
          <w:numId w:val="18"/>
        </w:num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Dieciséis (16) pedidos médicos por licencias que no</w:t>
      </w:r>
      <w:r w:rsidR="00EC003B">
        <w:rPr>
          <w:rFonts w:asciiTheme="majorHAnsi" w:eastAsia="Times New Roman" w:hAnsiTheme="majorHAnsi" w:cs="Times New Roman"/>
          <w:sz w:val="24"/>
          <w:szCs w:val="24"/>
          <w:lang w:val="es-MX"/>
        </w:rPr>
        <w:t xml:space="preserve"> </w:t>
      </w:r>
      <w:r w:rsidR="007C146E">
        <w:rPr>
          <w:rFonts w:asciiTheme="majorHAnsi" w:eastAsia="Times New Roman" w:hAnsiTheme="majorHAnsi" w:cs="Times New Roman"/>
          <w:sz w:val="24"/>
          <w:szCs w:val="24"/>
          <w:lang w:val="es-MX"/>
        </w:rPr>
        <w:t xml:space="preserve">se </w:t>
      </w:r>
      <w:r w:rsidR="00EC003B">
        <w:rPr>
          <w:rFonts w:asciiTheme="majorHAnsi" w:eastAsia="Times New Roman" w:hAnsiTheme="majorHAnsi" w:cs="Times New Roman"/>
          <w:sz w:val="24"/>
          <w:szCs w:val="24"/>
          <w:lang w:val="es-MX"/>
        </w:rPr>
        <w:t>le</w:t>
      </w:r>
      <w:r>
        <w:rPr>
          <w:rFonts w:asciiTheme="majorHAnsi" w:eastAsia="Times New Roman" w:hAnsiTheme="majorHAnsi" w:cs="Times New Roman"/>
          <w:sz w:val="24"/>
          <w:szCs w:val="24"/>
          <w:lang w:val="es-MX"/>
        </w:rPr>
        <w:t xml:space="preserve"> justificó</w:t>
      </w:r>
      <w:r w:rsidR="00EC003B">
        <w:rPr>
          <w:rFonts w:asciiTheme="majorHAnsi" w:eastAsia="Times New Roman" w:hAnsiTheme="majorHAnsi" w:cs="Times New Roman"/>
          <w:sz w:val="24"/>
          <w:szCs w:val="24"/>
          <w:lang w:val="es-MX"/>
        </w:rPr>
        <w:t xml:space="preserve"> por haber omitido acreditar su dolencia en el Servicio Médico pertinente</w:t>
      </w:r>
      <w:r w:rsidR="007C146E">
        <w:rPr>
          <w:rFonts w:asciiTheme="majorHAnsi" w:eastAsia="Times New Roman" w:hAnsiTheme="majorHAnsi" w:cs="Times New Roman"/>
          <w:sz w:val="24"/>
          <w:szCs w:val="24"/>
          <w:lang w:val="es-MX"/>
        </w:rPr>
        <w:t xml:space="preserve"> (</w:t>
      </w:r>
      <w:proofErr w:type="spellStart"/>
      <w:r w:rsidR="007C146E">
        <w:rPr>
          <w:rFonts w:asciiTheme="majorHAnsi" w:eastAsia="Times New Roman" w:hAnsiTheme="majorHAnsi" w:cs="Times New Roman"/>
          <w:sz w:val="24"/>
          <w:szCs w:val="24"/>
          <w:lang w:val="es-MX"/>
        </w:rPr>
        <w:t>Coodin</w:t>
      </w:r>
      <w:proofErr w:type="spellEnd"/>
      <w:r w:rsidR="007C146E">
        <w:rPr>
          <w:rFonts w:asciiTheme="majorHAnsi" w:eastAsia="Times New Roman" w:hAnsiTheme="majorHAnsi" w:cs="Times New Roman"/>
          <w:sz w:val="24"/>
          <w:szCs w:val="24"/>
          <w:lang w:val="es-MX"/>
        </w:rPr>
        <w:t>. Medica fs. 39)</w:t>
      </w:r>
      <w:r w:rsidR="00EC003B">
        <w:rPr>
          <w:rFonts w:asciiTheme="majorHAnsi" w:eastAsia="Times New Roman" w:hAnsiTheme="majorHAnsi" w:cs="Times New Roman"/>
          <w:sz w:val="24"/>
          <w:szCs w:val="24"/>
          <w:lang w:val="es-MX"/>
        </w:rPr>
        <w:t>.</w:t>
      </w:r>
    </w:p>
    <w:p w:rsidR="007C146E" w:rsidRDefault="0029265C" w:rsidP="00EC003B">
      <w:pPr>
        <w:spacing w:before="100" w:beforeAutospacing="1" w:after="0" w:line="360" w:lineRule="auto"/>
        <w:ind w:firstLine="360"/>
        <w:jc w:val="both"/>
        <w:rPr>
          <w:rFonts w:asciiTheme="majorHAnsi" w:eastAsia="Times New Roman" w:hAnsiTheme="majorHAnsi" w:cs="Times New Roman"/>
          <w:sz w:val="24"/>
          <w:szCs w:val="24"/>
          <w:lang w:val="es-MX"/>
        </w:rPr>
      </w:pPr>
      <w:r w:rsidRPr="00EC003B">
        <w:rPr>
          <w:rFonts w:asciiTheme="majorHAnsi" w:eastAsia="Times New Roman" w:hAnsiTheme="majorHAnsi" w:cs="Times New Roman"/>
          <w:sz w:val="24"/>
          <w:szCs w:val="24"/>
          <w:lang w:val="es-MX"/>
        </w:rPr>
        <w:t xml:space="preserve">De acuerdo a la información de fs. </w:t>
      </w:r>
      <w:r w:rsidR="00EC003B" w:rsidRPr="00EC003B">
        <w:rPr>
          <w:rFonts w:asciiTheme="majorHAnsi" w:eastAsia="Times New Roman" w:hAnsiTheme="majorHAnsi" w:cs="Times New Roman"/>
          <w:sz w:val="24"/>
          <w:szCs w:val="24"/>
          <w:lang w:val="es-MX"/>
        </w:rPr>
        <w:t>11</w:t>
      </w:r>
      <w:r w:rsidRPr="00EC003B">
        <w:rPr>
          <w:rFonts w:asciiTheme="majorHAnsi" w:eastAsia="Times New Roman" w:hAnsiTheme="majorHAnsi" w:cs="Times New Roman"/>
          <w:sz w:val="24"/>
          <w:szCs w:val="24"/>
          <w:lang w:val="es-MX"/>
        </w:rPr>
        <w:t xml:space="preserve"> (</w:t>
      </w:r>
      <w:r w:rsidR="00EC003B" w:rsidRPr="00EC003B">
        <w:rPr>
          <w:rFonts w:asciiTheme="majorHAnsi" w:eastAsia="Times New Roman" w:hAnsiTheme="majorHAnsi" w:cs="Times New Roman"/>
          <w:sz w:val="24"/>
          <w:szCs w:val="24"/>
          <w:lang w:val="es-MX"/>
        </w:rPr>
        <w:t>Depto. Liquidación de Haberes</w:t>
      </w:r>
      <w:r w:rsidRPr="00EC003B">
        <w:rPr>
          <w:rFonts w:asciiTheme="majorHAnsi" w:eastAsia="Times New Roman" w:hAnsiTheme="majorHAnsi" w:cs="Times New Roman"/>
          <w:sz w:val="24"/>
          <w:szCs w:val="24"/>
          <w:lang w:val="es-MX"/>
        </w:rPr>
        <w:t xml:space="preserve"> se descontaron de</w:t>
      </w:r>
      <w:r w:rsidR="00EC003B" w:rsidRPr="00EC003B">
        <w:rPr>
          <w:rFonts w:asciiTheme="majorHAnsi" w:eastAsia="Times New Roman" w:hAnsiTheme="majorHAnsi" w:cs="Times New Roman"/>
          <w:sz w:val="24"/>
          <w:szCs w:val="24"/>
          <w:lang w:val="es-MX"/>
        </w:rPr>
        <w:t>sde el mes de</w:t>
      </w:r>
      <w:r w:rsidRPr="00EC003B">
        <w:rPr>
          <w:rFonts w:asciiTheme="majorHAnsi" w:eastAsia="Times New Roman" w:hAnsiTheme="majorHAnsi" w:cs="Times New Roman"/>
          <w:sz w:val="24"/>
          <w:szCs w:val="24"/>
          <w:lang w:val="es-MX"/>
        </w:rPr>
        <w:t xml:space="preserve"> </w:t>
      </w:r>
      <w:r w:rsidR="00EC003B" w:rsidRPr="00EC003B">
        <w:rPr>
          <w:rFonts w:asciiTheme="majorHAnsi" w:eastAsia="Times New Roman" w:hAnsiTheme="majorHAnsi" w:cs="Times New Roman"/>
          <w:sz w:val="24"/>
          <w:szCs w:val="24"/>
          <w:lang w:val="es-MX"/>
        </w:rPr>
        <w:t xml:space="preserve">abril </w:t>
      </w:r>
      <w:r w:rsidRPr="00EC003B">
        <w:rPr>
          <w:rFonts w:asciiTheme="majorHAnsi" w:eastAsia="Times New Roman" w:hAnsiTheme="majorHAnsi" w:cs="Times New Roman"/>
          <w:sz w:val="24"/>
          <w:szCs w:val="24"/>
          <w:lang w:val="es-MX"/>
        </w:rPr>
        <w:t xml:space="preserve">a septiembre de 2017 el total de </w:t>
      </w:r>
      <w:r w:rsidR="00EC003B" w:rsidRPr="00EC003B">
        <w:rPr>
          <w:rFonts w:asciiTheme="majorHAnsi" w:eastAsia="Times New Roman" w:hAnsiTheme="majorHAnsi" w:cs="Times New Roman"/>
          <w:sz w:val="24"/>
          <w:szCs w:val="24"/>
          <w:lang w:val="es-MX"/>
        </w:rPr>
        <w:t>18 d</w:t>
      </w:r>
      <w:r w:rsidR="00EC003B">
        <w:rPr>
          <w:rFonts w:asciiTheme="majorHAnsi" w:eastAsia="Times New Roman" w:hAnsiTheme="majorHAnsi" w:cs="Times New Roman"/>
          <w:sz w:val="24"/>
          <w:szCs w:val="24"/>
          <w:lang w:val="es-MX"/>
        </w:rPr>
        <w:t>ías.</w:t>
      </w:r>
    </w:p>
    <w:p w:rsidR="00EC003B" w:rsidRDefault="00EC003B" w:rsidP="00EC003B">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Atento lo indicado, faltaría efectivizar los descuentos de (7) siete días de sus haberes por inasistencias desde octubre de 2017 por los días: 9 a 13/10/2017 y 4/10/2017 y 23/10/2017.</w:t>
      </w:r>
    </w:p>
    <w:p w:rsidR="009C15FC" w:rsidRDefault="007C146E" w:rsidP="007C146E">
      <w:pPr>
        <w:spacing w:before="100" w:beforeAutospacing="1" w:after="0" w:line="360" w:lineRule="auto"/>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ab/>
        <w:t xml:space="preserve">Con lo detallado ut supra surge que a la agente se le justificó 12 inasistencias reglamentariamente, con o sin goce de haberes. </w:t>
      </w:r>
    </w:p>
    <w:p w:rsidR="007C146E" w:rsidRDefault="007C146E" w:rsidP="009C15FC">
      <w:pPr>
        <w:spacing w:before="100" w:beforeAutospacing="1" w:after="0" w:line="360" w:lineRule="auto"/>
        <w:ind w:firstLine="708"/>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Las restantes 24 inasistencias no fueron justificadas, además de que las mismas exceden la cantidad de inasistencias que la agente tiene derecho de </w:t>
      </w:r>
      <w:r w:rsidR="009C15FC">
        <w:rPr>
          <w:rFonts w:asciiTheme="majorHAnsi" w:eastAsia="Times New Roman" w:hAnsiTheme="majorHAnsi" w:cs="Times New Roman"/>
          <w:sz w:val="24"/>
          <w:szCs w:val="24"/>
          <w:lang w:val="es-MX"/>
        </w:rPr>
        <w:t xml:space="preserve">no prestar servicios, infiriendo así lo indicado por el Decreto 3413/79 inc. “f” que reza </w:t>
      </w:r>
      <w:r w:rsidR="009C15FC" w:rsidRPr="009C15FC">
        <w:rPr>
          <w:rFonts w:asciiTheme="majorHAnsi" w:eastAsia="Times New Roman" w:hAnsiTheme="majorHAnsi" w:cs="Times New Roman"/>
          <w:b/>
          <w:sz w:val="24"/>
          <w:szCs w:val="24"/>
          <w:lang w:val="es-MX"/>
        </w:rPr>
        <w:t xml:space="preserve">“las inasistencias justificadas son goce de haberes se encuadrarán hasta su agotamiento en las prescripciones del inc. </w:t>
      </w:r>
      <w:proofErr w:type="gramStart"/>
      <w:r w:rsidR="009C15FC" w:rsidRPr="009C15FC">
        <w:rPr>
          <w:rFonts w:asciiTheme="majorHAnsi" w:eastAsia="Times New Roman" w:hAnsiTheme="majorHAnsi" w:cs="Times New Roman"/>
          <w:b/>
          <w:sz w:val="24"/>
          <w:szCs w:val="24"/>
          <w:lang w:val="es-MX"/>
        </w:rPr>
        <w:t>H..”</w:t>
      </w:r>
      <w:proofErr w:type="gramEnd"/>
      <w:r w:rsidR="009C15FC" w:rsidRPr="009C15FC">
        <w:rPr>
          <w:rFonts w:asciiTheme="majorHAnsi" w:eastAsia="Times New Roman" w:hAnsiTheme="majorHAnsi" w:cs="Times New Roman"/>
          <w:b/>
          <w:sz w:val="24"/>
          <w:szCs w:val="24"/>
          <w:lang w:val="es-MX"/>
        </w:rPr>
        <w:t>, es decir de 6 días más por año calendario y no más de dos por mes</w:t>
      </w:r>
      <w:r w:rsidR="009C15FC">
        <w:rPr>
          <w:rFonts w:asciiTheme="majorHAnsi" w:eastAsia="Times New Roman" w:hAnsiTheme="majorHAnsi" w:cs="Times New Roman"/>
          <w:sz w:val="24"/>
          <w:szCs w:val="24"/>
          <w:lang w:val="es-MX"/>
        </w:rPr>
        <w:t>”.</w:t>
      </w:r>
    </w:p>
    <w:p w:rsidR="007C146E" w:rsidRPr="00170332" w:rsidRDefault="007C146E" w:rsidP="007C146E">
      <w:pPr>
        <w:spacing w:before="100" w:beforeAutospacing="1" w:after="0" w:line="360" w:lineRule="auto"/>
        <w:jc w:val="both"/>
        <w:rPr>
          <w:rFonts w:asciiTheme="majorHAnsi" w:hAnsiTheme="majorHAnsi" w:cs="Arial"/>
          <w:b/>
          <w:i/>
          <w:sz w:val="24"/>
          <w:szCs w:val="24"/>
        </w:rPr>
      </w:pPr>
      <w:r>
        <w:rPr>
          <w:rFonts w:asciiTheme="majorHAnsi" w:eastAsia="Times New Roman" w:hAnsiTheme="majorHAnsi" w:cs="Times New Roman"/>
          <w:sz w:val="24"/>
          <w:szCs w:val="24"/>
          <w:lang w:val="es-MX"/>
        </w:rPr>
        <w:lastRenderedPageBreak/>
        <w:tab/>
        <w:t xml:space="preserve">La cantidad de inasistencias resulta excesivas e inapropiadas para la conducta requerida a la preceptora, tareas </w:t>
      </w:r>
      <w:r w:rsidR="009C15FC">
        <w:rPr>
          <w:rFonts w:asciiTheme="majorHAnsi" w:eastAsia="Times New Roman" w:hAnsiTheme="majorHAnsi" w:cs="Times New Roman"/>
          <w:sz w:val="24"/>
          <w:szCs w:val="24"/>
          <w:lang w:val="es-MX"/>
        </w:rPr>
        <w:t xml:space="preserve">adjudicadas que dejó de prestar y que </w:t>
      </w:r>
      <w:r>
        <w:rPr>
          <w:rFonts w:asciiTheme="majorHAnsi" w:hAnsiTheme="majorHAnsi" w:cs="Arial"/>
          <w:sz w:val="24"/>
          <w:szCs w:val="24"/>
        </w:rPr>
        <w:t>ocasiona</w:t>
      </w:r>
      <w:r w:rsidR="009C15FC">
        <w:rPr>
          <w:rFonts w:asciiTheme="majorHAnsi" w:hAnsiTheme="majorHAnsi" w:cs="Arial"/>
          <w:sz w:val="24"/>
          <w:szCs w:val="24"/>
        </w:rPr>
        <w:t>ron que de</w:t>
      </w:r>
      <w:r>
        <w:rPr>
          <w:rFonts w:asciiTheme="majorHAnsi" w:hAnsiTheme="majorHAnsi" w:cs="Arial"/>
          <w:sz w:val="24"/>
          <w:szCs w:val="24"/>
        </w:rPr>
        <w:t xml:space="preserve">jaba </w:t>
      </w:r>
      <w:r w:rsidRPr="00170332">
        <w:rPr>
          <w:rFonts w:asciiTheme="majorHAnsi" w:hAnsiTheme="majorHAnsi" w:cs="Arial"/>
          <w:b/>
          <w:i/>
          <w:sz w:val="24"/>
          <w:szCs w:val="24"/>
        </w:rPr>
        <w:t>de “tomar asistencia, no tener contacto directo con los chicos a su cargo, sobre todo que otro compañero tenga que hacer su trabajo. Desorganizaba el buen funcionamiento del claustro”.</w:t>
      </w:r>
      <w:r w:rsidR="009C15FC">
        <w:rPr>
          <w:rFonts w:asciiTheme="majorHAnsi" w:hAnsiTheme="majorHAnsi" w:cs="Arial"/>
          <w:b/>
          <w:i/>
          <w:sz w:val="24"/>
          <w:szCs w:val="24"/>
        </w:rPr>
        <w:t xml:space="preserve"> (</w:t>
      </w:r>
      <w:proofErr w:type="gramStart"/>
      <w:r w:rsidR="009C15FC">
        <w:rPr>
          <w:rFonts w:asciiTheme="majorHAnsi" w:eastAsia="Times New Roman" w:hAnsiTheme="majorHAnsi" w:cs="Times New Roman"/>
          <w:sz w:val="24"/>
          <w:szCs w:val="24"/>
          <w:lang w:val="es-MX"/>
        </w:rPr>
        <w:t>testigo</w:t>
      </w:r>
      <w:proofErr w:type="gramEnd"/>
      <w:r w:rsidR="009C15FC">
        <w:rPr>
          <w:rFonts w:asciiTheme="majorHAnsi" w:eastAsia="Times New Roman" w:hAnsiTheme="majorHAnsi" w:cs="Times New Roman"/>
          <w:sz w:val="24"/>
          <w:szCs w:val="24"/>
          <w:lang w:val="es-MX"/>
        </w:rPr>
        <w:t xml:space="preserve"> María Inés Macera </w:t>
      </w:r>
      <w:r w:rsidR="009C15FC">
        <w:rPr>
          <w:rFonts w:asciiTheme="majorHAnsi" w:eastAsia="Times New Roman" w:hAnsiTheme="majorHAnsi" w:cs="Times New Roman"/>
          <w:sz w:val="24"/>
          <w:szCs w:val="24"/>
          <w:lang w:val="es-MX"/>
        </w:rPr>
        <w:t xml:space="preserve">a </w:t>
      </w:r>
      <w:r w:rsidR="009C15FC">
        <w:rPr>
          <w:rFonts w:asciiTheme="majorHAnsi" w:eastAsia="Times New Roman" w:hAnsiTheme="majorHAnsi" w:cs="Times New Roman"/>
          <w:sz w:val="24"/>
          <w:szCs w:val="24"/>
          <w:lang w:val="es-MX"/>
        </w:rPr>
        <w:t>fs. 57/58)</w:t>
      </w:r>
      <w:r w:rsidR="009C15FC">
        <w:rPr>
          <w:rFonts w:asciiTheme="majorHAnsi" w:eastAsia="Times New Roman" w:hAnsiTheme="majorHAnsi" w:cs="Times New Roman"/>
          <w:sz w:val="24"/>
          <w:szCs w:val="24"/>
          <w:lang w:val="es-MX"/>
        </w:rPr>
        <w:t>.</w:t>
      </w:r>
    </w:p>
    <w:p w:rsidR="00092669" w:rsidRDefault="009C15FC" w:rsidP="009C15FC">
      <w:pPr>
        <w:spacing w:before="100" w:beforeAutospacing="1" w:after="0" w:line="360" w:lineRule="auto"/>
        <w:ind w:firstLine="708"/>
        <w:jc w:val="both"/>
        <w:rPr>
          <w:rFonts w:asciiTheme="majorHAnsi" w:hAnsiTheme="majorHAnsi" w:cs="Arial"/>
          <w:sz w:val="24"/>
          <w:szCs w:val="24"/>
        </w:rPr>
      </w:pPr>
      <w:r>
        <w:rPr>
          <w:rFonts w:asciiTheme="majorHAnsi" w:eastAsia="Times New Roman" w:hAnsiTheme="majorHAnsi" w:cs="Times New Roman"/>
          <w:sz w:val="24"/>
          <w:szCs w:val="24"/>
          <w:lang w:val="es-MX"/>
        </w:rPr>
        <w:t>Se comprobó (</w:t>
      </w:r>
      <w:r w:rsidR="007D3377">
        <w:rPr>
          <w:rFonts w:asciiTheme="majorHAnsi" w:eastAsia="Times New Roman" w:hAnsiTheme="majorHAnsi" w:cs="Times New Roman"/>
          <w:sz w:val="24"/>
          <w:szCs w:val="24"/>
          <w:lang w:val="es-MX"/>
        </w:rPr>
        <w:t>testigo María Inés Macera</w:t>
      </w:r>
      <w:r w:rsidR="00170332">
        <w:rPr>
          <w:rFonts w:asciiTheme="majorHAnsi" w:eastAsia="Times New Roman" w:hAnsiTheme="majorHAnsi" w:cs="Times New Roman"/>
          <w:sz w:val="24"/>
          <w:szCs w:val="24"/>
          <w:lang w:val="es-MX"/>
        </w:rPr>
        <w:t xml:space="preserve"> (fs. 57/58)</w:t>
      </w:r>
      <w:r>
        <w:rPr>
          <w:rFonts w:asciiTheme="majorHAnsi" w:eastAsia="Times New Roman" w:hAnsiTheme="majorHAnsi" w:cs="Times New Roman"/>
          <w:sz w:val="24"/>
          <w:szCs w:val="24"/>
          <w:lang w:val="es-MX"/>
        </w:rPr>
        <w:t xml:space="preserve"> por las afirmaciones de la </w:t>
      </w:r>
      <w:r w:rsidR="007D3377">
        <w:rPr>
          <w:rFonts w:asciiTheme="majorHAnsi" w:eastAsia="Times New Roman" w:hAnsiTheme="majorHAnsi" w:cs="Times New Roman"/>
          <w:sz w:val="24"/>
          <w:szCs w:val="24"/>
          <w:lang w:val="es-MX"/>
        </w:rPr>
        <w:t xml:space="preserve">Regente </w:t>
      </w:r>
      <w:r>
        <w:rPr>
          <w:rFonts w:asciiTheme="majorHAnsi" w:eastAsia="Times New Roman" w:hAnsiTheme="majorHAnsi" w:cs="Times New Roman"/>
          <w:sz w:val="24"/>
          <w:szCs w:val="24"/>
          <w:lang w:val="es-MX"/>
        </w:rPr>
        <w:t xml:space="preserve">del turno vespertino que </w:t>
      </w:r>
      <w:r w:rsidR="007D3377">
        <w:rPr>
          <w:rFonts w:asciiTheme="majorHAnsi" w:hAnsiTheme="majorHAnsi" w:cs="Arial"/>
          <w:sz w:val="24"/>
          <w:szCs w:val="24"/>
        </w:rPr>
        <w:t xml:space="preserve">la agente avisaba su no concurrencia a su lugar de trabajo </w:t>
      </w:r>
      <w:r w:rsidR="007D3377" w:rsidRPr="007D3377">
        <w:rPr>
          <w:rFonts w:asciiTheme="majorHAnsi" w:hAnsiTheme="majorHAnsi" w:cs="Arial"/>
          <w:b/>
          <w:i/>
          <w:sz w:val="24"/>
          <w:szCs w:val="24"/>
        </w:rPr>
        <w:t>“</w:t>
      </w:r>
      <w:r w:rsidR="00092669" w:rsidRPr="007D3377">
        <w:rPr>
          <w:rFonts w:asciiTheme="majorHAnsi" w:hAnsiTheme="majorHAnsi" w:cs="Arial"/>
          <w:b/>
          <w:i/>
          <w:sz w:val="24"/>
          <w:szCs w:val="24"/>
        </w:rPr>
        <w:t>por mensajes del celular en el mismo día y casi a la hora de su ingreso al establecimiento, o durante la tarde</w:t>
      </w:r>
      <w:r w:rsidR="007D3377" w:rsidRPr="007D3377">
        <w:rPr>
          <w:rFonts w:asciiTheme="majorHAnsi" w:hAnsiTheme="majorHAnsi" w:cs="Arial"/>
          <w:b/>
          <w:i/>
          <w:sz w:val="24"/>
          <w:szCs w:val="24"/>
        </w:rPr>
        <w:t>”</w:t>
      </w:r>
      <w:r>
        <w:rPr>
          <w:rFonts w:asciiTheme="majorHAnsi" w:hAnsiTheme="majorHAnsi" w:cs="Arial"/>
          <w:sz w:val="24"/>
          <w:szCs w:val="24"/>
        </w:rPr>
        <w:t>, incumpliendo con el procedimiento que establece el art. 14 inc. F del Decreto 3413/79 cuando indica que “…</w:t>
      </w:r>
      <w:r w:rsidRPr="000139A0">
        <w:rPr>
          <w:rFonts w:asciiTheme="majorHAnsi" w:hAnsiTheme="majorHAnsi" w:cs="Arial"/>
          <w:b/>
          <w:sz w:val="24"/>
          <w:szCs w:val="24"/>
        </w:rPr>
        <w:t>el pedido de justificación deberá ser  presentado con lo menos dos días hábiles de antelación y así concesión o denegatoria deberá ser comunicado al agente hasta el día hábil anterior al de la ausencia</w:t>
      </w:r>
      <w:r>
        <w:rPr>
          <w:rFonts w:asciiTheme="majorHAnsi" w:hAnsiTheme="majorHAnsi" w:cs="Arial"/>
          <w:sz w:val="24"/>
          <w:szCs w:val="24"/>
        </w:rPr>
        <w:t>”</w:t>
      </w:r>
      <w:r w:rsidR="000139A0">
        <w:rPr>
          <w:rFonts w:asciiTheme="majorHAnsi" w:hAnsiTheme="majorHAnsi" w:cs="Arial"/>
          <w:sz w:val="24"/>
          <w:szCs w:val="24"/>
        </w:rPr>
        <w:t xml:space="preserve">. </w:t>
      </w:r>
    </w:p>
    <w:p w:rsidR="00901F35" w:rsidRDefault="000139A0" w:rsidP="008F6AA2">
      <w:pPr>
        <w:spacing w:before="100" w:beforeAutospacing="1" w:after="0" w:line="360" w:lineRule="auto"/>
        <w:ind w:firstLine="360"/>
        <w:jc w:val="both"/>
        <w:rPr>
          <w:rFonts w:asciiTheme="majorHAnsi" w:hAnsiTheme="majorHAnsi" w:cs="Arial"/>
          <w:sz w:val="24"/>
          <w:szCs w:val="24"/>
        </w:rPr>
      </w:pPr>
      <w:r>
        <w:rPr>
          <w:rFonts w:asciiTheme="majorHAnsi" w:hAnsiTheme="majorHAnsi" w:cs="Arial"/>
          <w:sz w:val="24"/>
          <w:szCs w:val="24"/>
        </w:rPr>
        <w:t xml:space="preserve">A los efectos de evaluar la conducta de la agente, he de tener presente que su superior, la testigo Macera afirmó que </w:t>
      </w:r>
      <w:r w:rsidR="00092669">
        <w:rPr>
          <w:rFonts w:asciiTheme="majorHAnsi" w:hAnsiTheme="majorHAnsi" w:cs="Arial"/>
          <w:sz w:val="24"/>
          <w:szCs w:val="24"/>
        </w:rPr>
        <w:t xml:space="preserve">el desempeño de la preceptora </w:t>
      </w:r>
      <w:r w:rsidR="00901F35" w:rsidRPr="00901F35">
        <w:rPr>
          <w:rFonts w:asciiTheme="majorHAnsi" w:hAnsiTheme="majorHAnsi" w:cs="Arial"/>
          <w:b/>
          <w:sz w:val="24"/>
          <w:szCs w:val="24"/>
        </w:rPr>
        <w:t>“</w:t>
      </w:r>
      <w:r w:rsidR="00092669" w:rsidRPr="00901F35">
        <w:rPr>
          <w:rFonts w:asciiTheme="majorHAnsi" w:hAnsiTheme="majorHAnsi" w:cs="Arial"/>
          <w:b/>
          <w:sz w:val="24"/>
          <w:szCs w:val="24"/>
        </w:rPr>
        <w:t>es impecable, sus controles de faltas los hace prolijamente, tiene buen trato con sus alumnos y los profesores.</w:t>
      </w:r>
      <w:r w:rsidR="00901F35" w:rsidRPr="00901F35">
        <w:rPr>
          <w:rFonts w:asciiTheme="majorHAnsi" w:hAnsiTheme="majorHAnsi" w:cs="Arial"/>
          <w:b/>
          <w:sz w:val="24"/>
          <w:szCs w:val="24"/>
        </w:rPr>
        <w:t>”</w:t>
      </w:r>
      <w:r w:rsidR="00092669">
        <w:rPr>
          <w:rFonts w:asciiTheme="majorHAnsi" w:hAnsiTheme="majorHAnsi" w:cs="Arial"/>
          <w:sz w:val="24"/>
          <w:szCs w:val="24"/>
        </w:rPr>
        <w:t>-</w:t>
      </w:r>
      <w:r w:rsidR="0071344A">
        <w:rPr>
          <w:rFonts w:asciiTheme="majorHAnsi" w:hAnsiTheme="majorHAnsi" w:cs="Arial"/>
          <w:sz w:val="24"/>
          <w:szCs w:val="24"/>
        </w:rPr>
        <w:t xml:space="preserve"> Asimismo que, los fundamentos esgrimidos en su descargo sobre varias cuestiones personales que tuvo que afrontar durante el año 2017 pudieron ocasionar contratiempos para la acreditación de las licencias médicas no justificadas en una dependencia de la UBA distinta a su lugar de trabajo. </w:t>
      </w:r>
    </w:p>
    <w:p w:rsidR="008F6AA2" w:rsidRDefault="008F6AA2" w:rsidP="008F6AA2">
      <w:pPr>
        <w:spacing w:after="0" w:line="360" w:lineRule="auto"/>
        <w:ind w:firstLine="360"/>
        <w:jc w:val="both"/>
        <w:rPr>
          <w:rFonts w:asciiTheme="majorHAnsi" w:hAnsiTheme="majorHAnsi" w:cs="Arial"/>
          <w:sz w:val="24"/>
          <w:szCs w:val="24"/>
        </w:rPr>
      </w:pPr>
      <w:r>
        <w:rPr>
          <w:rFonts w:asciiTheme="majorHAnsi" w:hAnsiTheme="majorHAnsi" w:cs="Arial"/>
          <w:sz w:val="24"/>
          <w:szCs w:val="24"/>
        </w:rPr>
        <w:t>Sin perjuicio de que en esta investigación no se corroborado la jornada laboral que cumple la agente en otro establecimiento educativo del GCBA (</w:t>
      </w:r>
      <w:r w:rsidR="00092669">
        <w:rPr>
          <w:rFonts w:asciiTheme="majorHAnsi" w:hAnsiTheme="majorHAnsi" w:cs="Arial"/>
          <w:sz w:val="24"/>
          <w:szCs w:val="24"/>
        </w:rPr>
        <w:t xml:space="preserve">Colegio </w:t>
      </w:r>
      <w:proofErr w:type="spellStart"/>
      <w:r w:rsidR="00092669">
        <w:rPr>
          <w:rFonts w:asciiTheme="majorHAnsi" w:hAnsiTheme="majorHAnsi" w:cs="Arial"/>
          <w:sz w:val="24"/>
          <w:szCs w:val="24"/>
        </w:rPr>
        <w:t>Viey</w:t>
      </w:r>
      <w:r w:rsidR="00901F35">
        <w:rPr>
          <w:rFonts w:asciiTheme="majorHAnsi" w:hAnsiTheme="majorHAnsi" w:cs="Arial"/>
          <w:sz w:val="24"/>
          <w:szCs w:val="24"/>
        </w:rPr>
        <w:t>tes</w:t>
      </w:r>
      <w:proofErr w:type="spellEnd"/>
      <w:r>
        <w:rPr>
          <w:rFonts w:asciiTheme="majorHAnsi" w:hAnsiTheme="majorHAnsi" w:cs="Arial"/>
          <w:sz w:val="24"/>
          <w:szCs w:val="24"/>
        </w:rPr>
        <w:t>), lo cierto que ello no resulta óbice para que la agente se permita incumplir la jornada laboral asumida con esta Institución.-</w:t>
      </w:r>
    </w:p>
    <w:p w:rsidR="008F6AA2" w:rsidRDefault="008F6AA2" w:rsidP="008F6AA2">
      <w:pPr>
        <w:spacing w:after="0" w:line="360" w:lineRule="auto"/>
        <w:ind w:firstLine="360"/>
        <w:jc w:val="both"/>
        <w:rPr>
          <w:rFonts w:asciiTheme="majorHAnsi" w:hAnsiTheme="majorHAnsi" w:cs="Arial"/>
          <w:sz w:val="24"/>
          <w:szCs w:val="24"/>
        </w:rPr>
      </w:pPr>
      <w:r>
        <w:rPr>
          <w:rFonts w:asciiTheme="majorHAnsi" w:hAnsiTheme="majorHAnsi" w:cs="Arial"/>
          <w:sz w:val="24"/>
          <w:szCs w:val="24"/>
        </w:rPr>
        <w:t xml:space="preserve">Asimismo, he de considerar que, de conformidad a lo informado a fs. … por la </w:t>
      </w:r>
      <w:r w:rsidR="00A86F67">
        <w:rPr>
          <w:rFonts w:asciiTheme="majorHAnsi" w:hAnsiTheme="majorHAnsi" w:cs="Arial"/>
          <w:sz w:val="24"/>
          <w:szCs w:val="24"/>
        </w:rPr>
        <w:t>Dirección</w:t>
      </w:r>
      <w:r>
        <w:rPr>
          <w:rFonts w:asciiTheme="majorHAnsi" w:hAnsiTheme="majorHAnsi" w:cs="Arial"/>
          <w:sz w:val="24"/>
          <w:szCs w:val="24"/>
        </w:rPr>
        <w:t xml:space="preserve"> de Persona</w:t>
      </w:r>
      <w:r w:rsidR="00A86F67">
        <w:rPr>
          <w:rFonts w:asciiTheme="majorHAnsi" w:hAnsiTheme="majorHAnsi" w:cs="Arial"/>
          <w:sz w:val="24"/>
          <w:szCs w:val="24"/>
        </w:rPr>
        <w:t>l</w:t>
      </w:r>
      <w:r>
        <w:rPr>
          <w:rFonts w:asciiTheme="majorHAnsi" w:hAnsiTheme="majorHAnsi" w:cs="Arial"/>
          <w:sz w:val="24"/>
          <w:szCs w:val="24"/>
        </w:rPr>
        <w:t xml:space="preserve">, la agente ha </w:t>
      </w:r>
      <w:proofErr w:type="spellStart"/>
      <w:r>
        <w:rPr>
          <w:rFonts w:asciiTheme="majorHAnsi" w:hAnsiTheme="majorHAnsi" w:cs="Arial"/>
          <w:sz w:val="24"/>
          <w:szCs w:val="24"/>
        </w:rPr>
        <w:t>inasistido</w:t>
      </w:r>
      <w:proofErr w:type="spellEnd"/>
      <w:r>
        <w:rPr>
          <w:rFonts w:asciiTheme="majorHAnsi" w:hAnsiTheme="majorHAnsi" w:cs="Arial"/>
          <w:sz w:val="24"/>
          <w:szCs w:val="24"/>
        </w:rPr>
        <w:t xml:space="preserve"> durante el año 2015 y </w:t>
      </w:r>
      <w:proofErr w:type="gramStart"/>
      <w:r>
        <w:rPr>
          <w:rFonts w:asciiTheme="majorHAnsi" w:hAnsiTheme="majorHAnsi" w:cs="Arial"/>
          <w:sz w:val="24"/>
          <w:szCs w:val="24"/>
        </w:rPr>
        <w:t>2016 …</w:t>
      </w:r>
      <w:proofErr w:type="gramEnd"/>
    </w:p>
    <w:p w:rsidR="00865316" w:rsidRPr="00C520E0" w:rsidRDefault="008F6AA2" w:rsidP="00865316">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t>V</w:t>
      </w:r>
      <w:r w:rsidR="006109E6">
        <w:rPr>
          <w:rFonts w:asciiTheme="majorHAnsi" w:eastAsia="Times New Roman" w:hAnsiTheme="majorHAnsi" w:cs="Times New Roman"/>
          <w:b/>
          <w:sz w:val="24"/>
          <w:szCs w:val="24"/>
          <w:lang w:val="es-MX"/>
        </w:rPr>
        <w:t>I</w:t>
      </w:r>
      <w:r w:rsidR="00865316" w:rsidRPr="00C520E0">
        <w:rPr>
          <w:rFonts w:asciiTheme="majorHAnsi" w:eastAsia="Times New Roman" w:hAnsiTheme="majorHAnsi" w:cs="Times New Roman"/>
          <w:b/>
          <w:sz w:val="24"/>
          <w:szCs w:val="24"/>
          <w:lang w:val="es-MX"/>
        </w:rPr>
        <w:t>.- Condiciones personales de</w:t>
      </w:r>
      <w:r>
        <w:rPr>
          <w:rFonts w:asciiTheme="majorHAnsi" w:eastAsia="Times New Roman" w:hAnsiTheme="majorHAnsi" w:cs="Times New Roman"/>
          <w:b/>
          <w:sz w:val="24"/>
          <w:szCs w:val="24"/>
          <w:lang w:val="es-MX"/>
        </w:rPr>
        <w:t xml:space="preserve"> </w:t>
      </w:r>
      <w:r w:rsidR="00865316" w:rsidRPr="00C520E0">
        <w:rPr>
          <w:rFonts w:asciiTheme="majorHAnsi" w:eastAsia="Times New Roman" w:hAnsiTheme="majorHAnsi" w:cs="Times New Roman"/>
          <w:b/>
          <w:sz w:val="24"/>
          <w:szCs w:val="24"/>
          <w:lang w:val="es-MX"/>
        </w:rPr>
        <w:t>l</w:t>
      </w:r>
      <w:r>
        <w:rPr>
          <w:rFonts w:asciiTheme="majorHAnsi" w:eastAsia="Times New Roman" w:hAnsiTheme="majorHAnsi" w:cs="Times New Roman"/>
          <w:b/>
          <w:sz w:val="24"/>
          <w:szCs w:val="24"/>
          <w:lang w:val="es-MX"/>
        </w:rPr>
        <w:t>a sumariada</w:t>
      </w:r>
      <w:r w:rsidR="00865316" w:rsidRPr="00C520E0">
        <w:rPr>
          <w:rFonts w:asciiTheme="majorHAnsi" w:eastAsia="Times New Roman" w:hAnsiTheme="majorHAnsi" w:cs="Times New Roman"/>
          <w:b/>
          <w:sz w:val="24"/>
          <w:szCs w:val="24"/>
          <w:lang w:val="es-MX"/>
        </w:rPr>
        <w:t>:</w:t>
      </w:r>
    </w:p>
    <w:p w:rsidR="008F6AA2" w:rsidRPr="008F6AA2" w:rsidRDefault="008F6AA2" w:rsidP="00865316">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A la fecha, no surge de su legajo a aplicación y/o registro de sanciones disciplinarias.- </w:t>
      </w:r>
    </w:p>
    <w:p w:rsidR="00865316" w:rsidRPr="00C520E0" w:rsidRDefault="008F6AA2" w:rsidP="00865316">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b/>
          <w:sz w:val="24"/>
          <w:szCs w:val="24"/>
          <w:lang w:val="es-MX"/>
        </w:rPr>
        <w:lastRenderedPageBreak/>
        <w:t>VII</w:t>
      </w:r>
      <w:r w:rsidR="00865316" w:rsidRPr="00C520E0">
        <w:rPr>
          <w:rFonts w:asciiTheme="majorHAnsi" w:eastAsia="Times New Roman" w:hAnsiTheme="majorHAnsi" w:cs="Times New Roman"/>
          <w:b/>
          <w:sz w:val="24"/>
          <w:szCs w:val="24"/>
          <w:lang w:val="es-MX"/>
        </w:rPr>
        <w:t>.- Normativa aplicable. Sanciones que se  proponen.</w:t>
      </w:r>
    </w:p>
    <w:p w:rsidR="008F6AA2" w:rsidRDefault="008F6AA2" w:rsidP="000D6540">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La conducta que se imputa a la agente ha sido consumada durante la vigencia del Decreto 3413/79 para el sector docente de esta Institución, a la vez que se aplican los usos y costumbre de la Coordinación Médica de la UBA en cuanto a las justificaciones médicas.- </w:t>
      </w:r>
    </w:p>
    <w:p w:rsidR="000D6540" w:rsidRDefault="008F6AA2" w:rsidP="000D6540">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El comprobante mé</w:t>
      </w:r>
      <w:r w:rsidR="000D6540">
        <w:rPr>
          <w:rFonts w:asciiTheme="majorHAnsi" w:eastAsia="Times New Roman" w:hAnsiTheme="majorHAnsi" w:cs="Times New Roman"/>
          <w:sz w:val="24"/>
          <w:szCs w:val="24"/>
          <w:lang w:val="es-MX"/>
        </w:rPr>
        <w:t xml:space="preserve">dico extendido a los agentes docentes </w:t>
      </w:r>
      <w:r>
        <w:rPr>
          <w:rFonts w:asciiTheme="majorHAnsi" w:eastAsia="Times New Roman" w:hAnsiTheme="majorHAnsi" w:cs="Times New Roman"/>
          <w:sz w:val="24"/>
          <w:szCs w:val="24"/>
          <w:lang w:val="es-MX"/>
        </w:rPr>
        <w:t>debe</w:t>
      </w:r>
      <w:r w:rsidR="000D6540">
        <w:rPr>
          <w:rFonts w:asciiTheme="majorHAnsi" w:eastAsia="Times New Roman" w:hAnsiTheme="majorHAnsi" w:cs="Times New Roman"/>
          <w:sz w:val="24"/>
          <w:szCs w:val="24"/>
          <w:lang w:val="es-MX"/>
        </w:rPr>
        <w:t xml:space="preserve"> ser </w:t>
      </w:r>
      <w:r>
        <w:rPr>
          <w:rFonts w:asciiTheme="majorHAnsi" w:eastAsia="Times New Roman" w:hAnsiTheme="majorHAnsi" w:cs="Times New Roman"/>
          <w:sz w:val="24"/>
          <w:szCs w:val="24"/>
          <w:lang w:val="es-MX"/>
        </w:rPr>
        <w:t>presentado</w:t>
      </w:r>
      <w:r w:rsidR="000D6540">
        <w:rPr>
          <w:rFonts w:asciiTheme="majorHAnsi" w:eastAsia="Times New Roman" w:hAnsiTheme="majorHAnsi" w:cs="Times New Roman"/>
          <w:sz w:val="24"/>
          <w:szCs w:val="24"/>
          <w:lang w:val="es-MX"/>
        </w:rPr>
        <w:t xml:space="preserve"> a la Dirección de Reconocimientos Médicos correspondiente. </w:t>
      </w:r>
    </w:p>
    <w:p w:rsidR="000D6540" w:rsidRDefault="000D6540" w:rsidP="000D6540">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Entre las normas de uso y costumbre utilizados en la Dirección de Reconocimientos Médicos, se aplica la que establece que “no se considerarán los pedidos de justificación por pedidos médicos que se presenten después de diez días de vencida la licencia”. </w:t>
      </w:r>
    </w:p>
    <w:p w:rsidR="000D6540" w:rsidRDefault="008F6AA2" w:rsidP="000D6540">
      <w:pPr>
        <w:spacing w:before="100" w:beforeAutospacing="1" w:after="0" w:line="360" w:lineRule="auto"/>
        <w:ind w:firstLine="360"/>
        <w:jc w:val="both"/>
        <w:rPr>
          <w:rFonts w:asciiTheme="majorHAnsi" w:eastAsia="Times New Roman" w:hAnsiTheme="majorHAnsi" w:cs="Times New Roman"/>
          <w:sz w:val="24"/>
          <w:szCs w:val="24"/>
          <w:lang w:val="es-MX"/>
        </w:rPr>
      </w:pPr>
      <w:r>
        <w:rPr>
          <w:rFonts w:asciiTheme="majorHAnsi" w:eastAsia="Times New Roman" w:hAnsiTheme="majorHAnsi" w:cs="Times New Roman"/>
          <w:sz w:val="24"/>
          <w:szCs w:val="24"/>
          <w:lang w:val="es-MX"/>
        </w:rPr>
        <w:t xml:space="preserve">De acuerdo a lo establecido por el art. 14 inc. F del Decreto 3413/79, las ausencias que no justifiquen darán lugar a las sanciones previstas por las disposiciones legales y </w:t>
      </w:r>
      <w:r w:rsidR="00412669">
        <w:rPr>
          <w:rFonts w:asciiTheme="majorHAnsi" w:eastAsia="Times New Roman" w:hAnsiTheme="majorHAnsi" w:cs="Times New Roman"/>
          <w:sz w:val="24"/>
          <w:szCs w:val="24"/>
          <w:lang w:val="es-MX"/>
        </w:rPr>
        <w:t>reglamentarias</w:t>
      </w:r>
      <w:r>
        <w:rPr>
          <w:rFonts w:asciiTheme="majorHAnsi" w:eastAsia="Times New Roman" w:hAnsiTheme="majorHAnsi" w:cs="Times New Roman"/>
          <w:sz w:val="24"/>
          <w:szCs w:val="24"/>
          <w:lang w:val="es-MX"/>
        </w:rPr>
        <w:t xml:space="preserve"> en vigo</w:t>
      </w:r>
      <w:r w:rsidR="00412669">
        <w:rPr>
          <w:rFonts w:asciiTheme="majorHAnsi" w:eastAsia="Times New Roman" w:hAnsiTheme="majorHAnsi" w:cs="Times New Roman"/>
          <w:sz w:val="24"/>
          <w:szCs w:val="24"/>
          <w:lang w:val="es-MX"/>
        </w:rPr>
        <w:t>r</w:t>
      </w:r>
      <w:r>
        <w:rPr>
          <w:rFonts w:asciiTheme="majorHAnsi" w:eastAsia="Times New Roman" w:hAnsiTheme="majorHAnsi" w:cs="Times New Roman"/>
          <w:sz w:val="24"/>
          <w:szCs w:val="24"/>
          <w:lang w:val="es-MX"/>
        </w:rPr>
        <w:t xml:space="preserve">. </w:t>
      </w:r>
    </w:p>
    <w:p w:rsidR="00C77448" w:rsidRPr="00C520E0" w:rsidRDefault="00412669" w:rsidP="0087495C">
      <w:pPr>
        <w:spacing w:before="100" w:beforeAutospacing="1" w:after="0" w:line="360" w:lineRule="auto"/>
        <w:ind w:firstLine="360"/>
        <w:jc w:val="both"/>
        <w:rPr>
          <w:rFonts w:asciiTheme="majorHAnsi" w:eastAsia="Times New Roman" w:hAnsiTheme="majorHAnsi" w:cs="Times New Roman"/>
          <w:b/>
          <w:sz w:val="24"/>
          <w:szCs w:val="24"/>
          <w:lang w:val="es-MX"/>
        </w:rPr>
      </w:pPr>
      <w:r>
        <w:rPr>
          <w:rFonts w:asciiTheme="majorHAnsi" w:eastAsia="Times New Roman" w:hAnsiTheme="majorHAnsi" w:cs="Times New Roman"/>
          <w:sz w:val="24"/>
          <w:szCs w:val="24"/>
          <w:lang w:val="es-MX"/>
        </w:rPr>
        <w:t>Atento lo  expuesto, es</w:t>
      </w:r>
      <w:r w:rsidR="00865316" w:rsidRPr="0077133E">
        <w:rPr>
          <w:rFonts w:asciiTheme="majorHAnsi" w:eastAsia="Times New Roman" w:hAnsiTheme="majorHAnsi" w:cs="Times New Roman"/>
          <w:sz w:val="24"/>
          <w:szCs w:val="24"/>
          <w:lang w:val="es-MX"/>
        </w:rPr>
        <w:t xml:space="preserve">ta Instrucción </w:t>
      </w:r>
      <w:r w:rsidR="00C77448">
        <w:rPr>
          <w:rFonts w:asciiTheme="majorHAnsi" w:eastAsia="Times New Roman" w:hAnsiTheme="majorHAnsi" w:cs="Times New Roman"/>
          <w:sz w:val="24"/>
          <w:szCs w:val="24"/>
          <w:lang w:val="es-MX"/>
        </w:rPr>
        <w:t>recomienda aplicar a</w:t>
      </w:r>
      <w:r>
        <w:rPr>
          <w:rFonts w:asciiTheme="majorHAnsi" w:eastAsia="Times New Roman" w:hAnsiTheme="majorHAnsi" w:cs="Times New Roman"/>
          <w:sz w:val="24"/>
          <w:szCs w:val="24"/>
          <w:lang w:val="es-MX"/>
        </w:rPr>
        <w:t xml:space="preserve"> </w:t>
      </w:r>
      <w:r w:rsidR="00C77448">
        <w:rPr>
          <w:rFonts w:asciiTheme="majorHAnsi" w:eastAsia="Times New Roman" w:hAnsiTheme="majorHAnsi" w:cs="Times New Roman"/>
          <w:sz w:val="24"/>
          <w:szCs w:val="24"/>
          <w:lang w:val="es-MX"/>
        </w:rPr>
        <w:t>l</w:t>
      </w:r>
      <w:r>
        <w:rPr>
          <w:rFonts w:asciiTheme="majorHAnsi" w:eastAsia="Times New Roman" w:hAnsiTheme="majorHAnsi" w:cs="Times New Roman"/>
          <w:sz w:val="24"/>
          <w:szCs w:val="24"/>
          <w:lang w:val="es-MX"/>
        </w:rPr>
        <w:t>a</w:t>
      </w:r>
      <w:r w:rsidR="0087495C">
        <w:rPr>
          <w:rFonts w:asciiTheme="majorHAnsi" w:eastAsia="Times New Roman" w:hAnsiTheme="majorHAnsi" w:cs="Times New Roman"/>
          <w:sz w:val="24"/>
          <w:szCs w:val="24"/>
          <w:lang w:val="es-MX"/>
        </w:rPr>
        <w:t xml:space="preserve"> agente </w:t>
      </w:r>
      <w:r>
        <w:rPr>
          <w:rFonts w:asciiTheme="majorHAnsi" w:eastAsia="Times New Roman" w:hAnsiTheme="majorHAnsi" w:cs="Times New Roman"/>
          <w:sz w:val="24"/>
          <w:szCs w:val="24"/>
          <w:lang w:val="es-MX"/>
        </w:rPr>
        <w:t xml:space="preserve">MARIA DEL ROSARIO MILANI </w:t>
      </w:r>
      <w:r w:rsidR="00C77448">
        <w:rPr>
          <w:rFonts w:asciiTheme="majorHAnsi" w:eastAsia="Times New Roman" w:hAnsiTheme="majorHAnsi" w:cs="Times New Roman"/>
          <w:sz w:val="24"/>
          <w:szCs w:val="24"/>
          <w:lang w:val="es-MX"/>
        </w:rPr>
        <w:t xml:space="preserve">la sanción de SUSPENSION de hasta 30 días </w:t>
      </w:r>
      <w:r w:rsidR="00533CD7">
        <w:rPr>
          <w:rFonts w:asciiTheme="majorHAnsi" w:eastAsia="Times New Roman" w:hAnsiTheme="majorHAnsi" w:cs="Times New Roman"/>
          <w:sz w:val="24"/>
          <w:szCs w:val="24"/>
          <w:lang w:val="es-MX"/>
        </w:rPr>
        <w:t>que establece el art. 29 inc. B de del C.C.T. para los Docentes preuniversitarios de la UBA -Resolución (CS) Nº 8171/17-.</w:t>
      </w:r>
    </w:p>
    <w:p w:rsidR="00BC2CCF" w:rsidRPr="00BB3EF3" w:rsidRDefault="00412669" w:rsidP="00865316">
      <w:pPr>
        <w:spacing w:before="100" w:beforeAutospacing="1" w:after="0" w:line="360" w:lineRule="auto"/>
        <w:ind w:firstLine="360"/>
        <w:jc w:val="both"/>
        <w:rPr>
          <w:rFonts w:asciiTheme="majorHAnsi" w:hAnsiTheme="majorHAnsi"/>
          <w:b/>
          <w:sz w:val="24"/>
          <w:szCs w:val="24"/>
          <w:lang w:val="es-MX"/>
        </w:rPr>
      </w:pPr>
      <w:r>
        <w:rPr>
          <w:rFonts w:asciiTheme="majorHAnsi" w:hAnsiTheme="majorHAnsi"/>
          <w:b/>
          <w:sz w:val="24"/>
          <w:szCs w:val="24"/>
          <w:lang w:val="es-MX"/>
        </w:rPr>
        <w:t>VIII</w:t>
      </w:r>
      <w:r w:rsidR="00BC2CCF" w:rsidRPr="00BB3EF3">
        <w:rPr>
          <w:rFonts w:asciiTheme="majorHAnsi" w:hAnsiTheme="majorHAnsi"/>
          <w:b/>
          <w:sz w:val="24"/>
          <w:szCs w:val="24"/>
          <w:lang w:val="es-MX"/>
        </w:rPr>
        <w:t xml:space="preserve">.-  </w:t>
      </w:r>
      <w:r w:rsidR="00A86F67" w:rsidRPr="00BB3EF3">
        <w:rPr>
          <w:rFonts w:asciiTheme="majorHAnsi" w:hAnsiTheme="majorHAnsi"/>
          <w:b/>
          <w:sz w:val="24"/>
          <w:szCs w:val="24"/>
          <w:lang w:val="es-MX"/>
        </w:rPr>
        <w:t>Colofón:</w:t>
      </w:r>
    </w:p>
    <w:p w:rsidR="00865316" w:rsidRPr="0077133E" w:rsidRDefault="00744C6C" w:rsidP="00865316">
      <w:pPr>
        <w:spacing w:before="100" w:beforeAutospacing="1" w:after="0" w:line="360" w:lineRule="auto"/>
        <w:ind w:firstLine="360"/>
        <w:jc w:val="both"/>
        <w:rPr>
          <w:rFonts w:asciiTheme="majorHAnsi" w:hAnsiTheme="majorHAnsi"/>
          <w:sz w:val="24"/>
          <w:szCs w:val="24"/>
          <w:lang w:val="es-MX"/>
        </w:rPr>
      </w:pPr>
      <w:r>
        <w:rPr>
          <w:rFonts w:asciiTheme="majorHAnsi" w:hAnsiTheme="majorHAnsi"/>
          <w:sz w:val="24"/>
          <w:szCs w:val="24"/>
          <w:lang w:val="es-MX"/>
        </w:rPr>
        <w:t xml:space="preserve">Concluyendo así </w:t>
      </w:r>
      <w:r w:rsidR="00865316" w:rsidRPr="0077133E">
        <w:rPr>
          <w:rFonts w:asciiTheme="majorHAnsi" w:hAnsiTheme="majorHAnsi"/>
          <w:sz w:val="24"/>
          <w:szCs w:val="24"/>
          <w:lang w:val="es-MX"/>
        </w:rPr>
        <w:t>la investigación ordenada</w:t>
      </w:r>
      <w:r>
        <w:rPr>
          <w:rFonts w:asciiTheme="majorHAnsi" w:hAnsiTheme="majorHAnsi"/>
          <w:sz w:val="24"/>
          <w:szCs w:val="24"/>
          <w:lang w:val="es-MX"/>
        </w:rPr>
        <w:t xml:space="preserve"> en autos</w:t>
      </w:r>
      <w:r w:rsidR="00865316" w:rsidRPr="0077133E">
        <w:rPr>
          <w:rFonts w:asciiTheme="majorHAnsi" w:hAnsiTheme="majorHAnsi"/>
          <w:sz w:val="24"/>
          <w:szCs w:val="24"/>
          <w:lang w:val="es-MX"/>
        </w:rPr>
        <w:t xml:space="preserve">, </w:t>
      </w:r>
      <w:r w:rsidR="00865316" w:rsidRPr="002146BE">
        <w:rPr>
          <w:rFonts w:asciiTheme="majorHAnsi" w:hAnsiTheme="majorHAnsi"/>
          <w:sz w:val="24"/>
          <w:szCs w:val="24"/>
          <w:lang w:val="es-MX"/>
        </w:rPr>
        <w:t>en razón de todo lo expuesto y siempre que la Superiori</w:t>
      </w:r>
      <w:r w:rsidR="00865316" w:rsidRPr="0077133E">
        <w:rPr>
          <w:rFonts w:asciiTheme="majorHAnsi" w:hAnsiTheme="majorHAnsi"/>
          <w:sz w:val="24"/>
          <w:szCs w:val="24"/>
          <w:lang w:val="es-MX"/>
        </w:rPr>
        <w:t xml:space="preserve">dad comparte el criterio sustentado en este informe, esta Instrucción ACONSEJA: </w:t>
      </w:r>
    </w:p>
    <w:p w:rsidR="00865316" w:rsidRPr="0077133E" w:rsidRDefault="00865316" w:rsidP="00865316">
      <w:pPr>
        <w:spacing w:before="100" w:beforeAutospacing="1" w:after="0" w:line="360" w:lineRule="auto"/>
        <w:jc w:val="both"/>
        <w:rPr>
          <w:rFonts w:asciiTheme="majorHAnsi" w:hAnsiTheme="majorHAnsi"/>
          <w:sz w:val="24"/>
          <w:szCs w:val="24"/>
          <w:lang w:val="es-MX"/>
        </w:rPr>
      </w:pPr>
      <w:r w:rsidRPr="0077133E">
        <w:rPr>
          <w:rFonts w:asciiTheme="majorHAnsi" w:hAnsiTheme="majorHAnsi"/>
          <w:sz w:val="24"/>
          <w:szCs w:val="24"/>
          <w:lang w:val="es-MX"/>
        </w:rPr>
        <w:t xml:space="preserve">a) Clausurar y dar por concluido con la investigación dispuesta por la Resolución Nº </w:t>
      </w:r>
      <w:r w:rsidR="00412669">
        <w:rPr>
          <w:rFonts w:asciiTheme="majorHAnsi" w:hAnsiTheme="majorHAnsi"/>
          <w:sz w:val="24"/>
          <w:szCs w:val="24"/>
          <w:lang w:val="es-MX"/>
        </w:rPr>
        <w:t>1119/20</w:t>
      </w:r>
      <w:r w:rsidR="00D965A3">
        <w:rPr>
          <w:rFonts w:asciiTheme="majorHAnsi" w:hAnsiTheme="majorHAnsi"/>
          <w:sz w:val="24"/>
          <w:szCs w:val="24"/>
          <w:lang w:val="es-MX"/>
        </w:rPr>
        <w:t>17.</w:t>
      </w:r>
    </w:p>
    <w:p w:rsidR="00865316" w:rsidRPr="0077133E" w:rsidRDefault="00865316" w:rsidP="00865316">
      <w:pPr>
        <w:spacing w:before="100" w:beforeAutospacing="1" w:after="0" w:line="360" w:lineRule="auto"/>
        <w:jc w:val="both"/>
        <w:rPr>
          <w:rFonts w:asciiTheme="majorHAnsi" w:hAnsiTheme="majorHAnsi"/>
          <w:sz w:val="24"/>
          <w:szCs w:val="24"/>
          <w:lang w:val="es-MX"/>
        </w:rPr>
      </w:pPr>
      <w:r w:rsidRPr="0077133E">
        <w:rPr>
          <w:rFonts w:asciiTheme="majorHAnsi" w:hAnsiTheme="majorHAnsi"/>
          <w:sz w:val="24"/>
          <w:szCs w:val="24"/>
          <w:lang w:val="es-MX"/>
        </w:rPr>
        <w:t>b) Determinar la inexistencia de elementos que puedan configurar un presunto perjuicio fiscal.</w:t>
      </w:r>
    </w:p>
    <w:p w:rsidR="00E848D6" w:rsidRDefault="00865316" w:rsidP="00E848D6">
      <w:pPr>
        <w:spacing w:after="0" w:line="360" w:lineRule="auto"/>
        <w:jc w:val="both"/>
        <w:rPr>
          <w:rFonts w:asciiTheme="majorHAnsi" w:eastAsia="Times New Roman" w:hAnsiTheme="majorHAnsi" w:cs="Times New Roman"/>
          <w:sz w:val="24"/>
          <w:szCs w:val="24"/>
          <w:lang w:val="es-MX"/>
        </w:rPr>
      </w:pPr>
      <w:r w:rsidRPr="0077133E">
        <w:rPr>
          <w:rFonts w:asciiTheme="majorHAnsi" w:hAnsiTheme="majorHAnsi"/>
          <w:sz w:val="24"/>
          <w:szCs w:val="24"/>
          <w:lang w:val="es-MX"/>
        </w:rPr>
        <w:lastRenderedPageBreak/>
        <w:t xml:space="preserve">c) </w:t>
      </w:r>
      <w:r w:rsidR="00E848D6">
        <w:rPr>
          <w:rFonts w:asciiTheme="majorHAnsi" w:hAnsiTheme="majorHAnsi"/>
          <w:sz w:val="24"/>
          <w:szCs w:val="24"/>
          <w:lang w:val="es-MX"/>
        </w:rPr>
        <w:t>D</w:t>
      </w:r>
      <w:r w:rsidR="00E848D6">
        <w:rPr>
          <w:rFonts w:asciiTheme="majorHAnsi" w:eastAsia="Times New Roman" w:hAnsiTheme="majorHAnsi" w:cs="Times New Roman"/>
          <w:sz w:val="24"/>
          <w:szCs w:val="24"/>
          <w:lang w:val="es-MX"/>
        </w:rPr>
        <w:t xml:space="preserve">eclarar que la agente </w:t>
      </w:r>
      <w:r w:rsidR="00E848D6">
        <w:rPr>
          <w:rFonts w:asciiTheme="majorHAnsi" w:eastAsia="Times New Roman" w:hAnsiTheme="majorHAnsi" w:cs="Times New Roman"/>
          <w:sz w:val="24"/>
          <w:szCs w:val="24"/>
          <w:lang w:val="es-MX"/>
        </w:rPr>
        <w:t xml:space="preserve">MARIA DEL ROSARIO </w:t>
      </w:r>
      <w:r w:rsidR="00E848D6">
        <w:rPr>
          <w:rFonts w:asciiTheme="majorHAnsi" w:eastAsia="Times New Roman" w:hAnsiTheme="majorHAnsi" w:cs="Times New Roman"/>
          <w:sz w:val="24"/>
          <w:szCs w:val="24"/>
          <w:lang w:val="es-MX"/>
        </w:rPr>
        <w:t>MILANI registra 19 (diecinueve) inasistencias NO JUSTIFICADAS por haber omitido acreditar y/o justificar la causa  sus ausencias en forma fehaciente</w:t>
      </w:r>
      <w:r w:rsidR="008662B4">
        <w:rPr>
          <w:rFonts w:asciiTheme="majorHAnsi" w:eastAsia="Times New Roman" w:hAnsiTheme="majorHAnsi" w:cs="Times New Roman"/>
          <w:sz w:val="24"/>
          <w:szCs w:val="24"/>
          <w:lang w:val="es-MX"/>
        </w:rPr>
        <w:t xml:space="preserve"> en el plazo reglamentario</w:t>
      </w:r>
      <w:r w:rsidR="00E848D6">
        <w:rPr>
          <w:rFonts w:asciiTheme="majorHAnsi" w:eastAsia="Times New Roman" w:hAnsiTheme="majorHAnsi" w:cs="Times New Roman"/>
          <w:sz w:val="24"/>
          <w:szCs w:val="24"/>
          <w:lang w:val="es-MX"/>
        </w:rPr>
        <w:t>, de las</w:t>
      </w:r>
      <w:bookmarkStart w:id="0" w:name="_GoBack"/>
      <w:bookmarkEnd w:id="0"/>
      <w:r w:rsidR="00E848D6">
        <w:rPr>
          <w:rFonts w:asciiTheme="majorHAnsi" w:eastAsia="Times New Roman" w:hAnsiTheme="majorHAnsi" w:cs="Times New Roman"/>
          <w:sz w:val="24"/>
          <w:szCs w:val="24"/>
          <w:lang w:val="es-MX"/>
        </w:rPr>
        <w:t xml:space="preserve"> cuales los días 29/9/2017, 4/10/2017 y 23/10/2017 no acreditó causa atendible que no justificara y los días 5/6/17 al 07/6/17, 3/7/17 al 5/7/17, 7/8/17 al 9/8/17, 6/9/17 al 7/9/17 y 9/10/17 al 13/10/17 no acreditó los certificados médicos correspondientes a los pedidos médicos registrados. </w:t>
      </w:r>
    </w:p>
    <w:p w:rsidR="00412669" w:rsidRDefault="00E848D6" w:rsidP="00BB3EF3">
      <w:pPr>
        <w:spacing w:after="0" w:line="360" w:lineRule="auto"/>
        <w:jc w:val="both"/>
        <w:rPr>
          <w:rFonts w:asciiTheme="majorHAnsi" w:eastAsia="Times New Roman" w:hAnsiTheme="majorHAnsi" w:cs="Times New Roman"/>
          <w:sz w:val="24"/>
          <w:szCs w:val="24"/>
          <w:lang w:val="es-MX"/>
        </w:rPr>
      </w:pPr>
      <w:r>
        <w:rPr>
          <w:rFonts w:asciiTheme="majorHAnsi" w:hAnsiTheme="majorHAnsi"/>
          <w:sz w:val="24"/>
          <w:szCs w:val="24"/>
          <w:lang w:val="es-MX"/>
        </w:rPr>
        <w:t xml:space="preserve">d) </w:t>
      </w:r>
      <w:r w:rsidR="00A7711F">
        <w:rPr>
          <w:rFonts w:asciiTheme="majorHAnsi" w:hAnsiTheme="majorHAnsi"/>
          <w:sz w:val="24"/>
          <w:szCs w:val="24"/>
          <w:lang w:val="es-MX"/>
        </w:rPr>
        <w:t xml:space="preserve">Aplicar </w:t>
      </w:r>
      <w:r w:rsidR="00865316" w:rsidRPr="0077133E">
        <w:rPr>
          <w:rFonts w:asciiTheme="majorHAnsi" w:hAnsiTheme="majorHAnsi"/>
          <w:sz w:val="24"/>
          <w:szCs w:val="24"/>
          <w:lang w:val="es-MX"/>
        </w:rPr>
        <w:t>a</w:t>
      </w:r>
      <w:r w:rsidR="00412669">
        <w:rPr>
          <w:rFonts w:asciiTheme="majorHAnsi" w:hAnsiTheme="majorHAnsi"/>
          <w:sz w:val="24"/>
          <w:szCs w:val="24"/>
          <w:lang w:val="es-MX"/>
        </w:rPr>
        <w:t xml:space="preserve"> </w:t>
      </w:r>
      <w:r w:rsidR="00865316" w:rsidRPr="0077133E">
        <w:rPr>
          <w:rFonts w:asciiTheme="majorHAnsi" w:hAnsiTheme="majorHAnsi"/>
          <w:sz w:val="24"/>
          <w:szCs w:val="24"/>
          <w:lang w:val="es-MX"/>
        </w:rPr>
        <w:t>l</w:t>
      </w:r>
      <w:r w:rsidR="00412669">
        <w:rPr>
          <w:rFonts w:asciiTheme="majorHAnsi" w:hAnsiTheme="majorHAnsi"/>
          <w:sz w:val="24"/>
          <w:szCs w:val="24"/>
          <w:lang w:val="es-MX"/>
        </w:rPr>
        <w:t>a</w:t>
      </w:r>
      <w:r w:rsidR="00865316" w:rsidRPr="0077133E">
        <w:rPr>
          <w:rFonts w:asciiTheme="majorHAnsi" w:hAnsiTheme="majorHAnsi"/>
          <w:sz w:val="24"/>
          <w:szCs w:val="24"/>
          <w:lang w:val="es-MX"/>
        </w:rPr>
        <w:t xml:space="preserve"> agente </w:t>
      </w:r>
      <w:r w:rsidR="00412669">
        <w:rPr>
          <w:rFonts w:asciiTheme="majorHAnsi" w:hAnsiTheme="majorHAnsi"/>
          <w:sz w:val="24"/>
          <w:szCs w:val="24"/>
          <w:lang w:val="es-MX"/>
        </w:rPr>
        <w:t xml:space="preserve">MARIA DEL ROSARIO MILANI </w:t>
      </w:r>
      <w:r w:rsidR="00865316" w:rsidRPr="0077133E">
        <w:rPr>
          <w:rFonts w:asciiTheme="majorHAnsi" w:hAnsiTheme="majorHAnsi"/>
          <w:sz w:val="24"/>
          <w:szCs w:val="24"/>
          <w:lang w:val="es-MX"/>
        </w:rPr>
        <w:t>(DNI</w:t>
      </w:r>
      <w:r w:rsidR="00412669">
        <w:rPr>
          <w:rFonts w:asciiTheme="majorHAnsi" w:hAnsiTheme="majorHAnsi"/>
          <w:sz w:val="24"/>
          <w:szCs w:val="24"/>
          <w:lang w:val="es-MX"/>
        </w:rPr>
        <w:t xml:space="preserve"> 22.862.290-</w:t>
      </w:r>
      <w:r w:rsidR="00865316" w:rsidRPr="0077133E">
        <w:rPr>
          <w:rFonts w:asciiTheme="majorHAnsi" w:hAnsiTheme="majorHAnsi"/>
          <w:sz w:val="24"/>
          <w:szCs w:val="24"/>
          <w:lang w:val="es-MX"/>
        </w:rPr>
        <w:t xml:space="preserve"> LEGAJO Nº </w:t>
      </w:r>
      <w:r w:rsidR="00412669">
        <w:rPr>
          <w:rFonts w:asciiTheme="majorHAnsi" w:hAnsiTheme="majorHAnsi"/>
          <w:sz w:val="24"/>
          <w:szCs w:val="24"/>
          <w:lang w:val="es-MX"/>
        </w:rPr>
        <w:t>124.630)</w:t>
      </w:r>
      <w:r w:rsidR="0079485A">
        <w:rPr>
          <w:rFonts w:asciiTheme="majorHAnsi" w:hAnsiTheme="majorHAnsi"/>
          <w:sz w:val="24"/>
          <w:szCs w:val="24"/>
          <w:lang w:val="es-MX"/>
        </w:rPr>
        <w:t xml:space="preserve"> </w:t>
      </w:r>
      <w:r w:rsidR="00865316" w:rsidRPr="0077133E">
        <w:rPr>
          <w:rFonts w:asciiTheme="majorHAnsi" w:hAnsiTheme="majorHAnsi"/>
          <w:sz w:val="24"/>
          <w:szCs w:val="24"/>
          <w:lang w:val="es-MX"/>
        </w:rPr>
        <w:t xml:space="preserve"> </w:t>
      </w:r>
      <w:r w:rsidR="00865316" w:rsidRPr="0077133E">
        <w:rPr>
          <w:rFonts w:asciiTheme="majorHAnsi" w:hAnsiTheme="majorHAnsi" w:cs="Arial Unicode MS"/>
          <w:sz w:val="24"/>
          <w:szCs w:val="24"/>
          <w:lang w:val="es-MX"/>
        </w:rPr>
        <w:t xml:space="preserve">la sanción que contempla el </w:t>
      </w:r>
      <w:r w:rsidR="00BB3EF3">
        <w:rPr>
          <w:rFonts w:asciiTheme="majorHAnsi" w:eastAsia="Times New Roman" w:hAnsiTheme="majorHAnsi" w:cs="Times New Roman"/>
          <w:sz w:val="24"/>
          <w:szCs w:val="24"/>
          <w:lang w:val="es-MX"/>
        </w:rPr>
        <w:t xml:space="preserve">art. 29 </w:t>
      </w:r>
      <w:proofErr w:type="gramStart"/>
      <w:r w:rsidR="00BB3EF3">
        <w:rPr>
          <w:rFonts w:asciiTheme="majorHAnsi" w:eastAsia="Times New Roman" w:hAnsiTheme="majorHAnsi" w:cs="Times New Roman"/>
          <w:sz w:val="24"/>
          <w:szCs w:val="24"/>
          <w:lang w:val="es-MX"/>
        </w:rPr>
        <w:t>inc.</w:t>
      </w:r>
      <w:proofErr w:type="gramEnd"/>
      <w:r w:rsidR="00BB3EF3">
        <w:rPr>
          <w:rFonts w:asciiTheme="majorHAnsi" w:eastAsia="Times New Roman" w:hAnsiTheme="majorHAnsi" w:cs="Times New Roman"/>
          <w:sz w:val="24"/>
          <w:szCs w:val="24"/>
          <w:lang w:val="es-MX"/>
        </w:rPr>
        <w:t xml:space="preserve"> B de del C.C.T. para los Docentes preuniversitarios de la UBA -Resolución (CS) Nº 8171/17- </w:t>
      </w:r>
      <w:r w:rsidR="00865316" w:rsidRPr="0077133E">
        <w:rPr>
          <w:rFonts w:asciiTheme="majorHAnsi" w:hAnsiTheme="majorHAnsi" w:cs="Arial Unicode MS"/>
          <w:sz w:val="24"/>
          <w:szCs w:val="24"/>
          <w:lang w:val="es-MX"/>
        </w:rPr>
        <w:t>de SUSPENSION de</w:t>
      </w:r>
      <w:r w:rsidR="00865316" w:rsidRPr="0077133E">
        <w:rPr>
          <w:rFonts w:asciiTheme="majorHAnsi" w:hAnsiTheme="majorHAnsi"/>
          <w:color w:val="000000"/>
          <w:sz w:val="24"/>
          <w:szCs w:val="24"/>
          <w:lang w:val="es-MX"/>
        </w:rPr>
        <w:t xml:space="preserve"> </w:t>
      </w:r>
      <w:r w:rsidR="00BB3EF3">
        <w:rPr>
          <w:rFonts w:asciiTheme="majorHAnsi" w:eastAsia="Times New Roman" w:hAnsiTheme="majorHAnsi" w:cs="Times New Roman"/>
          <w:sz w:val="24"/>
          <w:szCs w:val="24"/>
          <w:lang w:val="es-MX"/>
        </w:rPr>
        <w:t xml:space="preserve">hasta 30 días por </w:t>
      </w:r>
      <w:r w:rsidR="00E71C2B">
        <w:rPr>
          <w:rFonts w:asciiTheme="majorHAnsi" w:eastAsia="Times New Roman" w:hAnsiTheme="majorHAnsi" w:cs="Times New Roman"/>
          <w:sz w:val="24"/>
          <w:szCs w:val="24"/>
          <w:lang w:val="es-MX"/>
        </w:rPr>
        <w:t xml:space="preserve">su incumplimiento a su deber de asistencia regular y dedicación adecuada a sus tareas y funciones que establece el art. 25 inc. A) del </w:t>
      </w:r>
      <w:r w:rsidR="00E71C2B">
        <w:rPr>
          <w:rFonts w:asciiTheme="majorHAnsi" w:eastAsia="Times New Roman" w:hAnsiTheme="majorHAnsi" w:cs="Times New Roman"/>
          <w:sz w:val="24"/>
          <w:szCs w:val="24"/>
          <w:lang w:val="es-MX"/>
        </w:rPr>
        <w:t>C.C.T. para los Docentes preuniversitarios de la UBA -Resolución (CS) Nº 8171/17</w:t>
      </w:r>
      <w:r w:rsidR="00E71C2B">
        <w:rPr>
          <w:rFonts w:asciiTheme="majorHAnsi" w:eastAsia="Times New Roman" w:hAnsiTheme="majorHAnsi" w:cs="Times New Roman"/>
          <w:sz w:val="24"/>
          <w:szCs w:val="24"/>
          <w:lang w:val="es-MX"/>
        </w:rPr>
        <w:t xml:space="preserve">, inc. “C” en cuanto a cumplimiento de los normas reglamentarias de acreditación de ausencias </w:t>
      </w:r>
      <w:r w:rsidR="001F416E">
        <w:rPr>
          <w:rFonts w:asciiTheme="majorHAnsi" w:eastAsia="Times New Roman" w:hAnsiTheme="majorHAnsi" w:cs="Times New Roman"/>
          <w:sz w:val="24"/>
          <w:szCs w:val="24"/>
          <w:lang w:val="es-MX"/>
        </w:rPr>
        <w:t xml:space="preserve">por haberse comprobado el </w:t>
      </w:r>
      <w:r w:rsidR="00412669">
        <w:rPr>
          <w:rFonts w:asciiTheme="majorHAnsi" w:eastAsia="Times New Roman" w:hAnsiTheme="majorHAnsi" w:cs="Times New Roman"/>
          <w:sz w:val="24"/>
          <w:szCs w:val="24"/>
          <w:lang w:val="es-MX"/>
        </w:rPr>
        <w:t>registr</w:t>
      </w:r>
      <w:r w:rsidR="001F416E">
        <w:rPr>
          <w:rFonts w:asciiTheme="majorHAnsi" w:eastAsia="Times New Roman" w:hAnsiTheme="majorHAnsi" w:cs="Times New Roman"/>
          <w:sz w:val="24"/>
          <w:szCs w:val="24"/>
          <w:lang w:val="es-MX"/>
        </w:rPr>
        <w:t xml:space="preserve">o de ausencias </w:t>
      </w:r>
      <w:r>
        <w:rPr>
          <w:rFonts w:asciiTheme="majorHAnsi" w:eastAsia="Times New Roman" w:hAnsiTheme="majorHAnsi" w:cs="Times New Roman"/>
          <w:sz w:val="24"/>
          <w:szCs w:val="24"/>
          <w:lang w:val="es-MX"/>
        </w:rPr>
        <w:t xml:space="preserve">NO JUSTIFICADAS </w:t>
      </w:r>
      <w:r w:rsidR="001F416E">
        <w:rPr>
          <w:rFonts w:asciiTheme="majorHAnsi" w:eastAsia="Times New Roman" w:hAnsiTheme="majorHAnsi" w:cs="Times New Roman"/>
          <w:sz w:val="24"/>
          <w:szCs w:val="24"/>
          <w:lang w:val="es-MX"/>
        </w:rPr>
        <w:t xml:space="preserve">que </w:t>
      </w:r>
      <w:r w:rsidR="00412669">
        <w:rPr>
          <w:rFonts w:asciiTheme="majorHAnsi" w:eastAsia="Times New Roman" w:hAnsiTheme="majorHAnsi" w:cs="Times New Roman"/>
          <w:sz w:val="24"/>
          <w:szCs w:val="24"/>
          <w:lang w:val="es-MX"/>
        </w:rPr>
        <w:t>exce</w:t>
      </w:r>
      <w:r w:rsidR="001F416E">
        <w:rPr>
          <w:rFonts w:asciiTheme="majorHAnsi" w:eastAsia="Times New Roman" w:hAnsiTheme="majorHAnsi" w:cs="Times New Roman"/>
          <w:sz w:val="24"/>
          <w:szCs w:val="24"/>
          <w:lang w:val="es-MX"/>
        </w:rPr>
        <w:t xml:space="preserve">den </w:t>
      </w:r>
      <w:r w:rsidR="00412669">
        <w:rPr>
          <w:rFonts w:asciiTheme="majorHAnsi" w:eastAsia="Times New Roman" w:hAnsiTheme="majorHAnsi" w:cs="Times New Roman"/>
          <w:sz w:val="24"/>
          <w:szCs w:val="24"/>
          <w:lang w:val="es-MX"/>
        </w:rPr>
        <w:t xml:space="preserve">a lo dispuesto por el art. 14 del Decreto 3413/79 </w:t>
      </w:r>
      <w:r>
        <w:rPr>
          <w:rFonts w:asciiTheme="majorHAnsi" w:eastAsia="Times New Roman" w:hAnsiTheme="majorHAnsi" w:cs="Times New Roman"/>
          <w:sz w:val="24"/>
          <w:szCs w:val="24"/>
          <w:lang w:val="es-MX"/>
        </w:rPr>
        <w:t xml:space="preserve">en cuanto a la facultad de justificar de 12 días con o sin goce de haberes.- </w:t>
      </w:r>
    </w:p>
    <w:p w:rsidR="00BB3EF3" w:rsidRDefault="00E848D6" w:rsidP="00BB3EF3">
      <w:pPr>
        <w:spacing w:after="0" w:line="360" w:lineRule="auto"/>
        <w:jc w:val="both"/>
        <w:rPr>
          <w:rFonts w:asciiTheme="majorHAnsi" w:hAnsiTheme="majorHAnsi" w:cs="Tunga"/>
          <w:sz w:val="24"/>
          <w:szCs w:val="24"/>
        </w:rPr>
      </w:pPr>
      <w:r>
        <w:rPr>
          <w:rFonts w:asciiTheme="majorHAnsi" w:eastAsia="Times New Roman" w:hAnsiTheme="majorHAnsi" w:cs="Times New Roman"/>
          <w:sz w:val="24"/>
          <w:szCs w:val="24"/>
          <w:lang w:val="es-MX"/>
        </w:rPr>
        <w:t xml:space="preserve">d) </w:t>
      </w:r>
      <w:r w:rsidR="00533CD7">
        <w:rPr>
          <w:rFonts w:asciiTheme="majorHAnsi" w:hAnsiTheme="majorHAnsi" w:cs="Tunga"/>
          <w:sz w:val="24"/>
          <w:szCs w:val="24"/>
        </w:rPr>
        <w:t xml:space="preserve">incumplimiento de su </w:t>
      </w:r>
      <w:r w:rsidR="00BB3EF3">
        <w:rPr>
          <w:rFonts w:asciiTheme="majorHAnsi" w:hAnsiTheme="majorHAnsi" w:cs="Tunga"/>
          <w:sz w:val="24"/>
          <w:szCs w:val="24"/>
        </w:rPr>
        <w:t xml:space="preserve">función docente y el </w:t>
      </w:r>
      <w:r w:rsidR="00533CD7">
        <w:rPr>
          <w:rFonts w:asciiTheme="majorHAnsi" w:hAnsiTheme="majorHAnsi" w:cs="Tunga"/>
          <w:sz w:val="24"/>
          <w:szCs w:val="24"/>
        </w:rPr>
        <w:t xml:space="preserve">deber respetar </w:t>
      </w:r>
      <w:r w:rsidR="00BB3EF3">
        <w:rPr>
          <w:rFonts w:asciiTheme="majorHAnsi" w:hAnsiTheme="majorHAnsi" w:cs="Tunga"/>
          <w:sz w:val="24"/>
          <w:szCs w:val="24"/>
        </w:rPr>
        <w:t xml:space="preserve">el derecho a </w:t>
      </w:r>
      <w:r w:rsidR="00533CD7">
        <w:rPr>
          <w:rFonts w:asciiTheme="majorHAnsi" w:hAnsiTheme="majorHAnsi" w:cs="Tunga"/>
          <w:sz w:val="24"/>
          <w:szCs w:val="24"/>
        </w:rPr>
        <w:t xml:space="preserve">la dignidad del menor FRANCISCO HERNANDEZ </w:t>
      </w:r>
      <w:r w:rsidR="00BB3EF3">
        <w:rPr>
          <w:rFonts w:asciiTheme="majorHAnsi" w:hAnsiTheme="majorHAnsi" w:cs="Tunga"/>
          <w:sz w:val="24"/>
          <w:szCs w:val="24"/>
        </w:rPr>
        <w:t>(</w:t>
      </w:r>
      <w:r w:rsidR="00533CD7">
        <w:rPr>
          <w:rFonts w:asciiTheme="majorHAnsi" w:hAnsiTheme="majorHAnsi" w:cs="Tunga"/>
          <w:sz w:val="24"/>
          <w:szCs w:val="24"/>
        </w:rPr>
        <w:t>art. 9 de la ley 26.061</w:t>
      </w:r>
      <w:r w:rsidR="00BB3EF3">
        <w:rPr>
          <w:rFonts w:asciiTheme="majorHAnsi" w:hAnsiTheme="majorHAnsi" w:cs="Tunga"/>
          <w:sz w:val="24"/>
          <w:szCs w:val="24"/>
        </w:rPr>
        <w:t xml:space="preserve">- art. </w:t>
      </w:r>
      <w:r w:rsidR="00BB3EF3">
        <w:rPr>
          <w:rFonts w:asciiTheme="majorHAnsi" w:eastAsia="Times New Roman" w:hAnsiTheme="majorHAnsi" w:cs="Times New Roman"/>
          <w:sz w:val="24"/>
          <w:szCs w:val="24"/>
          <w:lang w:val="es-MX"/>
        </w:rPr>
        <w:t xml:space="preserve">20 </w:t>
      </w:r>
      <w:proofErr w:type="gramStart"/>
      <w:r w:rsidR="00BB3EF3">
        <w:rPr>
          <w:rFonts w:asciiTheme="majorHAnsi" w:eastAsia="Times New Roman" w:hAnsiTheme="majorHAnsi" w:cs="Times New Roman"/>
          <w:sz w:val="24"/>
          <w:szCs w:val="24"/>
          <w:lang w:val="es-MX"/>
        </w:rPr>
        <w:t>inc.</w:t>
      </w:r>
      <w:proofErr w:type="gramEnd"/>
      <w:r w:rsidR="00BB3EF3">
        <w:rPr>
          <w:rFonts w:asciiTheme="majorHAnsi" w:eastAsia="Times New Roman" w:hAnsiTheme="majorHAnsi" w:cs="Times New Roman"/>
          <w:sz w:val="24"/>
          <w:szCs w:val="24"/>
          <w:lang w:val="es-MX"/>
        </w:rPr>
        <w:t xml:space="preserve"> “b” Res. (CS) 4767 Reglamento Gral. </w:t>
      </w:r>
      <w:proofErr w:type="gramStart"/>
      <w:r w:rsidR="00BB3EF3">
        <w:rPr>
          <w:rFonts w:asciiTheme="majorHAnsi" w:eastAsia="Times New Roman" w:hAnsiTheme="majorHAnsi" w:cs="Times New Roman"/>
          <w:sz w:val="24"/>
          <w:szCs w:val="24"/>
          <w:lang w:val="es-MX"/>
        </w:rPr>
        <w:t>para</w:t>
      </w:r>
      <w:proofErr w:type="gramEnd"/>
      <w:r w:rsidR="00BB3EF3">
        <w:rPr>
          <w:rFonts w:asciiTheme="majorHAnsi" w:eastAsia="Times New Roman" w:hAnsiTheme="majorHAnsi" w:cs="Times New Roman"/>
          <w:sz w:val="24"/>
          <w:szCs w:val="24"/>
          <w:lang w:val="es-MX"/>
        </w:rPr>
        <w:t xml:space="preserve"> establecimiento de enseñanza secundaria de la UBA</w:t>
      </w:r>
      <w:r w:rsidR="00BB3EF3">
        <w:rPr>
          <w:rFonts w:asciiTheme="majorHAnsi" w:hAnsiTheme="majorHAnsi" w:cs="Tunga"/>
          <w:sz w:val="24"/>
          <w:szCs w:val="24"/>
        </w:rPr>
        <w:t xml:space="preserve"> y </w:t>
      </w:r>
      <w:r w:rsidR="00BB3EF3">
        <w:rPr>
          <w:rFonts w:asciiTheme="majorHAnsi" w:eastAsia="Times New Roman" w:hAnsiTheme="majorHAnsi" w:cs="Times New Roman"/>
          <w:sz w:val="24"/>
          <w:szCs w:val="24"/>
          <w:lang w:val="es-MX"/>
        </w:rPr>
        <w:t>art. 25 del C.C.T. para los</w:t>
      </w:r>
      <w:r w:rsidR="005764E1">
        <w:rPr>
          <w:rFonts w:asciiTheme="majorHAnsi" w:eastAsia="Times New Roman" w:hAnsiTheme="majorHAnsi" w:cs="Times New Roman"/>
          <w:sz w:val="24"/>
          <w:szCs w:val="24"/>
          <w:lang w:val="es-MX"/>
        </w:rPr>
        <w:t xml:space="preserve"> </w:t>
      </w:r>
      <w:r w:rsidR="00BB3EF3">
        <w:rPr>
          <w:rFonts w:asciiTheme="majorHAnsi" w:eastAsia="Times New Roman" w:hAnsiTheme="majorHAnsi" w:cs="Times New Roman"/>
          <w:sz w:val="24"/>
          <w:szCs w:val="24"/>
          <w:lang w:val="es-MX"/>
        </w:rPr>
        <w:t>Docentes preuniversitarios de la UBA -Resolución (CS) Nº 8171/17-)</w:t>
      </w:r>
      <w:r w:rsidR="00BB3EF3">
        <w:rPr>
          <w:rFonts w:asciiTheme="majorHAnsi" w:hAnsiTheme="majorHAnsi" w:cs="Tunga"/>
          <w:sz w:val="24"/>
          <w:szCs w:val="24"/>
        </w:rPr>
        <w:t xml:space="preserve"> al haber </w:t>
      </w:r>
      <w:r w:rsidR="005764E1">
        <w:rPr>
          <w:rFonts w:asciiTheme="majorHAnsi" w:hAnsiTheme="majorHAnsi" w:cs="Tunga"/>
          <w:sz w:val="24"/>
          <w:szCs w:val="24"/>
        </w:rPr>
        <w:t xml:space="preserve">abusado de la confianza de su alumno al </w:t>
      </w:r>
      <w:r w:rsidR="00BB3EF3">
        <w:rPr>
          <w:rFonts w:asciiTheme="majorHAnsi" w:hAnsiTheme="majorHAnsi" w:cs="Tunga"/>
          <w:sz w:val="24"/>
          <w:szCs w:val="24"/>
        </w:rPr>
        <w:t>toca</w:t>
      </w:r>
      <w:r w:rsidR="005764E1">
        <w:rPr>
          <w:rFonts w:asciiTheme="majorHAnsi" w:hAnsiTheme="majorHAnsi" w:cs="Tunga"/>
          <w:sz w:val="24"/>
          <w:szCs w:val="24"/>
        </w:rPr>
        <w:t xml:space="preserve">rle </w:t>
      </w:r>
      <w:r w:rsidR="00BB3EF3">
        <w:rPr>
          <w:rFonts w:asciiTheme="majorHAnsi" w:hAnsiTheme="majorHAnsi" w:cs="Tunga"/>
          <w:sz w:val="24"/>
          <w:szCs w:val="24"/>
        </w:rPr>
        <w:t xml:space="preserve">el glúteo, conducta inapropiada que implicó someterlo a una situación </w:t>
      </w:r>
      <w:r w:rsidR="005764E1">
        <w:rPr>
          <w:rFonts w:asciiTheme="majorHAnsi" w:hAnsiTheme="majorHAnsi" w:cs="Tunga"/>
          <w:sz w:val="24"/>
          <w:szCs w:val="24"/>
        </w:rPr>
        <w:t xml:space="preserve">humillante, </w:t>
      </w:r>
      <w:r w:rsidR="00BB3EF3">
        <w:rPr>
          <w:rFonts w:asciiTheme="majorHAnsi" w:hAnsiTheme="majorHAnsi" w:cs="Tunga"/>
          <w:sz w:val="24"/>
          <w:szCs w:val="24"/>
        </w:rPr>
        <w:t xml:space="preserve"> agrava</w:t>
      </w:r>
      <w:r w:rsidR="005764E1">
        <w:rPr>
          <w:rFonts w:asciiTheme="majorHAnsi" w:hAnsiTheme="majorHAnsi" w:cs="Tunga"/>
          <w:sz w:val="24"/>
          <w:szCs w:val="24"/>
        </w:rPr>
        <w:t xml:space="preserve">da por las consecuencias y </w:t>
      </w:r>
      <w:r w:rsidR="00BB3EF3">
        <w:rPr>
          <w:rFonts w:asciiTheme="majorHAnsi" w:hAnsiTheme="majorHAnsi" w:cs="Tunga"/>
          <w:sz w:val="24"/>
          <w:szCs w:val="24"/>
        </w:rPr>
        <w:t xml:space="preserve">efectos adversos </w:t>
      </w:r>
      <w:r w:rsidR="005764E1">
        <w:rPr>
          <w:rFonts w:asciiTheme="majorHAnsi" w:hAnsiTheme="majorHAnsi" w:cs="Tunga"/>
          <w:sz w:val="24"/>
          <w:szCs w:val="24"/>
        </w:rPr>
        <w:t xml:space="preserve">que ocasionó </w:t>
      </w:r>
      <w:r w:rsidR="00BB3EF3">
        <w:rPr>
          <w:rFonts w:asciiTheme="majorHAnsi" w:hAnsiTheme="majorHAnsi" w:cs="Tunga"/>
          <w:sz w:val="24"/>
          <w:szCs w:val="24"/>
        </w:rPr>
        <w:t>a su i</w:t>
      </w:r>
      <w:r w:rsidR="00533CD7">
        <w:rPr>
          <w:rFonts w:asciiTheme="majorHAnsi" w:hAnsiTheme="majorHAnsi" w:cs="Tunga"/>
          <w:sz w:val="24"/>
          <w:szCs w:val="24"/>
        </w:rPr>
        <w:t>ntegridad psicológica</w:t>
      </w:r>
      <w:r w:rsidR="005764E1">
        <w:rPr>
          <w:rFonts w:asciiTheme="majorHAnsi" w:hAnsiTheme="majorHAnsi" w:cs="Tunga"/>
          <w:sz w:val="24"/>
          <w:szCs w:val="24"/>
        </w:rPr>
        <w:t xml:space="preserve"> y moral</w:t>
      </w:r>
      <w:r w:rsidR="00BB3EF3">
        <w:rPr>
          <w:rFonts w:asciiTheme="majorHAnsi" w:hAnsiTheme="majorHAnsi" w:cs="Tunga"/>
          <w:sz w:val="24"/>
          <w:szCs w:val="24"/>
        </w:rPr>
        <w:t>.</w:t>
      </w:r>
    </w:p>
    <w:p w:rsidR="00700637" w:rsidRPr="00CE7E11" w:rsidRDefault="00BC2CCF" w:rsidP="00700637">
      <w:pPr>
        <w:spacing w:before="100" w:beforeAutospacing="1" w:after="0" w:line="360" w:lineRule="auto"/>
        <w:ind w:firstLine="708"/>
        <w:jc w:val="both"/>
        <w:rPr>
          <w:rFonts w:asciiTheme="majorHAnsi" w:hAnsiTheme="majorHAnsi"/>
          <w:b/>
          <w:caps/>
          <w:sz w:val="24"/>
          <w:szCs w:val="24"/>
        </w:rPr>
      </w:pPr>
      <w:r>
        <w:rPr>
          <w:rFonts w:asciiTheme="majorHAnsi" w:hAnsiTheme="majorHAnsi"/>
          <w:b/>
          <w:sz w:val="24"/>
          <w:szCs w:val="24"/>
          <w:lang w:val="es-MX"/>
        </w:rPr>
        <w:t>I</w:t>
      </w:r>
      <w:r w:rsidR="00A86F67">
        <w:rPr>
          <w:rFonts w:asciiTheme="majorHAnsi" w:hAnsiTheme="majorHAnsi"/>
          <w:b/>
          <w:sz w:val="24"/>
          <w:szCs w:val="24"/>
          <w:lang w:val="es-MX"/>
        </w:rPr>
        <w:t>X</w:t>
      </w:r>
      <w:r w:rsidR="00CE7E11" w:rsidRPr="00C520E0">
        <w:rPr>
          <w:rFonts w:asciiTheme="majorHAnsi" w:hAnsiTheme="majorHAnsi"/>
          <w:b/>
          <w:sz w:val="24"/>
          <w:szCs w:val="24"/>
          <w:lang w:val="es-MX"/>
        </w:rPr>
        <w:t xml:space="preserve">.- </w:t>
      </w:r>
      <w:r w:rsidR="00CE7E11" w:rsidRPr="00C520E0">
        <w:rPr>
          <w:rFonts w:asciiTheme="majorHAnsi" w:hAnsiTheme="majorHAnsi"/>
          <w:b/>
          <w:caps/>
          <w:sz w:val="24"/>
          <w:szCs w:val="24"/>
        </w:rPr>
        <w:t>notificación a</w:t>
      </w:r>
      <w:r w:rsidR="00A86F67">
        <w:rPr>
          <w:rFonts w:asciiTheme="majorHAnsi" w:hAnsiTheme="majorHAnsi"/>
          <w:b/>
          <w:caps/>
          <w:sz w:val="24"/>
          <w:szCs w:val="24"/>
        </w:rPr>
        <w:t xml:space="preserve"> </w:t>
      </w:r>
      <w:r w:rsidR="00CE7E11" w:rsidRPr="00C520E0">
        <w:rPr>
          <w:rFonts w:asciiTheme="majorHAnsi" w:hAnsiTheme="majorHAnsi"/>
          <w:b/>
          <w:caps/>
          <w:sz w:val="24"/>
          <w:szCs w:val="24"/>
        </w:rPr>
        <w:t>l</w:t>
      </w:r>
      <w:r w:rsidR="00A86F67">
        <w:rPr>
          <w:rFonts w:asciiTheme="majorHAnsi" w:hAnsiTheme="majorHAnsi"/>
          <w:b/>
          <w:caps/>
          <w:sz w:val="24"/>
          <w:szCs w:val="24"/>
        </w:rPr>
        <w:t>A</w:t>
      </w:r>
      <w:r w:rsidR="00CE7E11" w:rsidRPr="00C520E0">
        <w:rPr>
          <w:rFonts w:asciiTheme="majorHAnsi" w:hAnsiTheme="majorHAnsi"/>
          <w:b/>
          <w:caps/>
          <w:sz w:val="24"/>
          <w:szCs w:val="24"/>
        </w:rPr>
        <w:t xml:space="preserve">  sumariadO</w:t>
      </w:r>
      <w:r w:rsidR="00744C6C">
        <w:rPr>
          <w:rFonts w:asciiTheme="majorHAnsi" w:hAnsiTheme="majorHAnsi"/>
          <w:b/>
          <w:caps/>
          <w:sz w:val="24"/>
          <w:szCs w:val="24"/>
        </w:rPr>
        <w:t xml:space="preserve"> </w:t>
      </w:r>
      <w:r w:rsidR="00700637">
        <w:rPr>
          <w:rFonts w:asciiTheme="majorHAnsi" w:hAnsiTheme="majorHAnsi"/>
          <w:b/>
          <w:caps/>
          <w:sz w:val="24"/>
          <w:szCs w:val="24"/>
        </w:rPr>
        <w:t>(</w:t>
      </w:r>
      <w:r w:rsidR="00700637" w:rsidRPr="00CE7E11">
        <w:rPr>
          <w:rFonts w:asciiTheme="majorHAnsi" w:hAnsiTheme="majorHAnsi"/>
          <w:b/>
          <w:caps/>
          <w:sz w:val="24"/>
          <w:szCs w:val="24"/>
        </w:rPr>
        <w:t>ART</w:t>
      </w:r>
      <w:r w:rsidR="00700637">
        <w:rPr>
          <w:rFonts w:asciiTheme="majorHAnsi" w:hAnsiTheme="majorHAnsi"/>
          <w:b/>
          <w:caps/>
          <w:sz w:val="24"/>
          <w:szCs w:val="24"/>
        </w:rPr>
        <w:t>s</w:t>
      </w:r>
      <w:r w:rsidR="00700637" w:rsidRPr="00CE7E11">
        <w:rPr>
          <w:rFonts w:asciiTheme="majorHAnsi" w:hAnsiTheme="majorHAnsi"/>
          <w:b/>
          <w:caps/>
          <w:sz w:val="24"/>
          <w:szCs w:val="24"/>
        </w:rPr>
        <w:t>. 11</w:t>
      </w:r>
      <w:r w:rsidR="00700637">
        <w:rPr>
          <w:rFonts w:asciiTheme="majorHAnsi" w:hAnsiTheme="majorHAnsi"/>
          <w:b/>
          <w:caps/>
          <w:sz w:val="24"/>
          <w:szCs w:val="24"/>
        </w:rPr>
        <w:t>0 y 111</w:t>
      </w:r>
      <w:r w:rsidR="00700637" w:rsidRPr="00CE7E11">
        <w:rPr>
          <w:rFonts w:asciiTheme="majorHAnsi" w:hAnsiTheme="majorHAnsi"/>
          <w:b/>
          <w:caps/>
          <w:sz w:val="24"/>
          <w:szCs w:val="24"/>
        </w:rPr>
        <w:t xml:space="preserve"> DEL DECRETO 467/99</w:t>
      </w:r>
      <w:r w:rsidR="00700637">
        <w:rPr>
          <w:rFonts w:asciiTheme="majorHAnsi" w:hAnsiTheme="majorHAnsi"/>
          <w:b/>
          <w:caps/>
          <w:sz w:val="24"/>
          <w:szCs w:val="24"/>
        </w:rPr>
        <w:t>)</w:t>
      </w:r>
    </w:p>
    <w:p w:rsidR="00700637" w:rsidRDefault="00700637" w:rsidP="00700637">
      <w:pPr>
        <w:spacing w:before="100" w:beforeAutospacing="1" w:after="0" w:line="360" w:lineRule="auto"/>
        <w:ind w:firstLine="708"/>
        <w:jc w:val="both"/>
        <w:rPr>
          <w:rFonts w:asciiTheme="majorHAnsi" w:hAnsiTheme="majorHAnsi"/>
          <w:sz w:val="24"/>
          <w:szCs w:val="24"/>
        </w:rPr>
      </w:pPr>
      <w:r w:rsidRPr="00CE7E11">
        <w:rPr>
          <w:rFonts w:asciiTheme="majorHAnsi" w:hAnsiTheme="majorHAnsi"/>
          <w:sz w:val="24"/>
          <w:szCs w:val="24"/>
        </w:rPr>
        <w:t>Atento el estado de estos actuados notifíquese a</w:t>
      </w:r>
      <w:r w:rsidR="00A86F67">
        <w:rPr>
          <w:rFonts w:asciiTheme="majorHAnsi" w:hAnsiTheme="majorHAnsi"/>
          <w:sz w:val="24"/>
          <w:szCs w:val="24"/>
        </w:rPr>
        <w:t xml:space="preserve"> </w:t>
      </w:r>
      <w:r w:rsidRPr="00CE7E11">
        <w:rPr>
          <w:rFonts w:asciiTheme="majorHAnsi" w:hAnsiTheme="majorHAnsi"/>
          <w:sz w:val="24"/>
          <w:szCs w:val="24"/>
        </w:rPr>
        <w:t>l</w:t>
      </w:r>
      <w:r w:rsidR="00A86F67">
        <w:rPr>
          <w:rFonts w:asciiTheme="majorHAnsi" w:hAnsiTheme="majorHAnsi"/>
          <w:sz w:val="24"/>
          <w:szCs w:val="24"/>
        </w:rPr>
        <w:t>a</w:t>
      </w:r>
      <w:r w:rsidRPr="00CE7E11">
        <w:rPr>
          <w:rFonts w:asciiTheme="majorHAnsi" w:hAnsiTheme="majorHAnsi"/>
          <w:sz w:val="24"/>
          <w:szCs w:val="24"/>
        </w:rPr>
        <w:t xml:space="preserve"> sumariado</w:t>
      </w:r>
      <w:r>
        <w:rPr>
          <w:rFonts w:asciiTheme="majorHAnsi" w:hAnsiTheme="majorHAnsi"/>
          <w:sz w:val="24"/>
          <w:szCs w:val="24"/>
        </w:rPr>
        <w:t xml:space="preserve"> que podrá tomar vista de las actuaciones dentro del tercer día de notificado, debiendo examinarlas en presencia de personal autorizado, no podrán retirarlas pero podrán solicitar la extracción de fotocopias a su cargo. En est</w:t>
      </w:r>
      <w:r w:rsidR="00A86F67">
        <w:rPr>
          <w:rFonts w:asciiTheme="majorHAnsi" w:hAnsiTheme="majorHAnsi"/>
          <w:sz w:val="24"/>
          <w:szCs w:val="24"/>
        </w:rPr>
        <w:t xml:space="preserve">a diligencia podrán ser </w:t>
      </w:r>
      <w:proofErr w:type="gramStart"/>
      <w:r w:rsidR="00A86F67">
        <w:rPr>
          <w:rFonts w:asciiTheme="majorHAnsi" w:hAnsiTheme="majorHAnsi"/>
          <w:sz w:val="24"/>
          <w:szCs w:val="24"/>
        </w:rPr>
        <w:t>asistida</w:t>
      </w:r>
      <w:proofErr w:type="gramEnd"/>
      <w:r>
        <w:rPr>
          <w:rFonts w:asciiTheme="majorHAnsi" w:hAnsiTheme="majorHAnsi"/>
          <w:sz w:val="24"/>
          <w:szCs w:val="24"/>
        </w:rPr>
        <w:t xml:space="preserve"> por su letrado. Asimismo, y conforme lo dispone </w:t>
      </w:r>
      <w:r w:rsidR="00A86F67">
        <w:rPr>
          <w:rFonts w:asciiTheme="majorHAnsi" w:hAnsiTheme="majorHAnsi"/>
          <w:sz w:val="24"/>
          <w:szCs w:val="24"/>
        </w:rPr>
        <w:t xml:space="preserve">el art. 111 del Decreto 467/99 </w:t>
      </w:r>
      <w:r>
        <w:rPr>
          <w:rFonts w:asciiTheme="majorHAnsi" w:hAnsiTheme="majorHAnsi"/>
          <w:sz w:val="24"/>
          <w:szCs w:val="24"/>
        </w:rPr>
        <w:t>l</w:t>
      </w:r>
      <w:r w:rsidR="00A86F67">
        <w:rPr>
          <w:rFonts w:asciiTheme="majorHAnsi" w:hAnsiTheme="majorHAnsi"/>
          <w:sz w:val="24"/>
          <w:szCs w:val="24"/>
        </w:rPr>
        <w:t xml:space="preserve">a </w:t>
      </w:r>
      <w:r w:rsidR="00A86F67">
        <w:rPr>
          <w:rFonts w:asciiTheme="majorHAnsi" w:hAnsiTheme="majorHAnsi"/>
          <w:sz w:val="24"/>
          <w:szCs w:val="24"/>
        </w:rPr>
        <w:lastRenderedPageBreak/>
        <w:t>sumariada</w:t>
      </w:r>
      <w:r>
        <w:rPr>
          <w:rFonts w:asciiTheme="majorHAnsi" w:hAnsiTheme="majorHAnsi"/>
          <w:sz w:val="24"/>
          <w:szCs w:val="24"/>
        </w:rPr>
        <w:t xml:space="preserve"> podrá -con asistencia letrada si lo deseare- efectuar su defensa y proponer las medidas de prueba que estime oportunas, dentro del plazo de 10 (diez) días a partir del vencimiento del plazo de vista establecido en el art. 110 del Decreto 467/99 ya referido. Podrá requerir la ampliación de plazo a la Instrucción hasta el máximo de diez (10) días. Vencido el plazo para efectuar su defensa sin ejercerla, se dará por decaído el derecho de hacerlo en el futuro. </w:t>
      </w:r>
    </w:p>
    <w:p w:rsidR="002D5060" w:rsidRPr="002D5060" w:rsidRDefault="002D5060" w:rsidP="00CE4502">
      <w:pPr>
        <w:spacing w:before="100" w:beforeAutospacing="1" w:after="0" w:line="360" w:lineRule="auto"/>
        <w:ind w:firstLine="708"/>
        <w:jc w:val="both"/>
        <w:rPr>
          <w:rFonts w:asciiTheme="majorHAnsi" w:hAnsiTheme="majorHAnsi"/>
          <w:sz w:val="24"/>
          <w:szCs w:val="24"/>
        </w:rPr>
      </w:pPr>
      <w:r>
        <w:rPr>
          <w:rFonts w:asciiTheme="majorHAnsi" w:hAnsiTheme="majorHAnsi"/>
          <w:b/>
          <w:sz w:val="24"/>
          <w:szCs w:val="24"/>
        </w:rPr>
        <w:t xml:space="preserve">X.- </w:t>
      </w:r>
      <w:r>
        <w:rPr>
          <w:rFonts w:asciiTheme="majorHAnsi" w:hAnsiTheme="majorHAnsi"/>
          <w:sz w:val="24"/>
          <w:szCs w:val="24"/>
        </w:rPr>
        <w:t>Se elevan las presentes para su conocimiento y posterior notificación a</w:t>
      </w:r>
      <w:r w:rsidR="00A86F67">
        <w:rPr>
          <w:rFonts w:asciiTheme="majorHAnsi" w:hAnsiTheme="majorHAnsi"/>
          <w:sz w:val="24"/>
          <w:szCs w:val="24"/>
        </w:rPr>
        <w:t xml:space="preserve"> </w:t>
      </w:r>
      <w:r>
        <w:rPr>
          <w:rFonts w:asciiTheme="majorHAnsi" w:hAnsiTheme="majorHAnsi"/>
          <w:sz w:val="24"/>
          <w:szCs w:val="24"/>
        </w:rPr>
        <w:t>l</w:t>
      </w:r>
      <w:r w:rsidR="00A86F67">
        <w:rPr>
          <w:rFonts w:asciiTheme="majorHAnsi" w:hAnsiTheme="majorHAnsi"/>
          <w:sz w:val="24"/>
          <w:szCs w:val="24"/>
        </w:rPr>
        <w:t>a sumariada</w:t>
      </w:r>
      <w:r>
        <w:rPr>
          <w:rFonts w:asciiTheme="majorHAnsi" w:hAnsiTheme="majorHAnsi"/>
          <w:sz w:val="24"/>
          <w:szCs w:val="24"/>
        </w:rPr>
        <w:t xml:space="preserve"> </w:t>
      </w:r>
      <w:r w:rsidR="00CE235A">
        <w:rPr>
          <w:rFonts w:asciiTheme="majorHAnsi" w:hAnsiTheme="majorHAnsi"/>
          <w:sz w:val="24"/>
          <w:szCs w:val="24"/>
        </w:rPr>
        <w:t xml:space="preserve">por el medio que estime efectivo (art. 29 </w:t>
      </w:r>
      <w:r w:rsidR="00700637">
        <w:rPr>
          <w:rFonts w:asciiTheme="majorHAnsi" w:hAnsiTheme="majorHAnsi"/>
          <w:sz w:val="24"/>
          <w:szCs w:val="24"/>
        </w:rPr>
        <w:t xml:space="preserve">inc. 6 </w:t>
      </w:r>
      <w:r w:rsidR="00CE235A">
        <w:rPr>
          <w:rFonts w:asciiTheme="majorHAnsi" w:hAnsiTheme="majorHAnsi"/>
          <w:sz w:val="24"/>
          <w:szCs w:val="24"/>
        </w:rPr>
        <w:t xml:space="preserve">del RIA) o </w:t>
      </w:r>
      <w:r w:rsidR="0079485A">
        <w:rPr>
          <w:rFonts w:asciiTheme="majorHAnsi" w:hAnsiTheme="majorHAnsi"/>
          <w:sz w:val="24"/>
          <w:szCs w:val="24"/>
        </w:rPr>
        <w:t xml:space="preserve">mediante la </w:t>
      </w:r>
      <w:r>
        <w:rPr>
          <w:rFonts w:asciiTheme="majorHAnsi" w:hAnsiTheme="majorHAnsi"/>
          <w:sz w:val="24"/>
          <w:szCs w:val="24"/>
        </w:rPr>
        <w:t>Carta Documento que se acompañan a la presente.- Cumplido, devuélvanse las actuaciones a esta Instrucción a los efectos de</w:t>
      </w:r>
      <w:r w:rsidR="00FB5114">
        <w:rPr>
          <w:rFonts w:asciiTheme="majorHAnsi" w:hAnsiTheme="majorHAnsi"/>
          <w:sz w:val="24"/>
          <w:szCs w:val="24"/>
        </w:rPr>
        <w:t xml:space="preserve"> su reserva </w:t>
      </w:r>
      <w:r w:rsidR="00103298">
        <w:rPr>
          <w:rFonts w:asciiTheme="majorHAnsi" w:hAnsiTheme="majorHAnsi"/>
          <w:sz w:val="24"/>
          <w:szCs w:val="24"/>
        </w:rPr>
        <w:t xml:space="preserve">a los efectos dispuestos ut supra. </w:t>
      </w:r>
    </w:p>
    <w:p w:rsidR="009F57D9" w:rsidRDefault="009F57D9" w:rsidP="00CE4502">
      <w:pPr>
        <w:spacing w:before="100" w:beforeAutospacing="1" w:after="0" w:line="360" w:lineRule="auto"/>
        <w:ind w:left="3540" w:firstLine="708"/>
        <w:jc w:val="both"/>
        <w:rPr>
          <w:rFonts w:asciiTheme="majorHAnsi" w:hAnsiTheme="majorHAnsi" w:cs="Tunga"/>
          <w:b/>
          <w:sz w:val="24"/>
          <w:szCs w:val="24"/>
        </w:rPr>
      </w:pPr>
    </w:p>
    <w:p w:rsidR="0025794D" w:rsidRPr="0077133E" w:rsidRDefault="0025794D" w:rsidP="00CE4502">
      <w:pPr>
        <w:spacing w:before="100" w:beforeAutospacing="1" w:after="0" w:line="360" w:lineRule="auto"/>
        <w:ind w:left="3540" w:firstLine="708"/>
        <w:jc w:val="both"/>
        <w:rPr>
          <w:rFonts w:asciiTheme="majorHAnsi" w:hAnsiTheme="majorHAnsi"/>
          <w:sz w:val="24"/>
          <w:szCs w:val="24"/>
        </w:rPr>
      </w:pPr>
      <w:r w:rsidRPr="0077133E">
        <w:rPr>
          <w:rFonts w:asciiTheme="majorHAnsi" w:hAnsiTheme="majorHAnsi" w:cs="Tunga"/>
          <w:b/>
          <w:sz w:val="24"/>
          <w:szCs w:val="24"/>
        </w:rPr>
        <w:t xml:space="preserve">Instructora Sumariante Res. </w:t>
      </w:r>
      <w:r w:rsidR="00BC2CCF">
        <w:rPr>
          <w:rFonts w:asciiTheme="majorHAnsi" w:hAnsiTheme="majorHAnsi" w:cs="Tunga"/>
          <w:b/>
          <w:sz w:val="24"/>
          <w:szCs w:val="24"/>
        </w:rPr>
        <w:t>1</w:t>
      </w:r>
      <w:r w:rsidR="00A86F67">
        <w:rPr>
          <w:rFonts w:asciiTheme="majorHAnsi" w:hAnsiTheme="majorHAnsi" w:cs="Tunga"/>
          <w:b/>
          <w:sz w:val="24"/>
          <w:szCs w:val="24"/>
        </w:rPr>
        <w:t>119</w:t>
      </w:r>
      <w:r w:rsidR="00BC2CCF">
        <w:rPr>
          <w:rFonts w:asciiTheme="majorHAnsi" w:hAnsiTheme="majorHAnsi" w:cs="Tunga"/>
          <w:b/>
          <w:sz w:val="24"/>
          <w:szCs w:val="24"/>
        </w:rPr>
        <w:t>/17</w:t>
      </w:r>
      <w:r w:rsidRPr="0077133E">
        <w:rPr>
          <w:rFonts w:asciiTheme="majorHAnsi" w:hAnsiTheme="majorHAnsi" w:cs="Tunga"/>
          <w:b/>
          <w:sz w:val="24"/>
          <w:szCs w:val="24"/>
        </w:rPr>
        <w:t xml:space="preserve">      </w:t>
      </w:r>
    </w:p>
    <w:sectPr w:rsidR="0025794D" w:rsidRPr="0077133E" w:rsidSect="0068773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09" w:rsidRDefault="00C71009" w:rsidP="00273A45">
      <w:pPr>
        <w:spacing w:after="0" w:line="240" w:lineRule="auto"/>
      </w:pPr>
      <w:r>
        <w:separator/>
      </w:r>
    </w:p>
  </w:endnote>
  <w:endnote w:type="continuationSeparator" w:id="0">
    <w:p w:rsidR="00C71009" w:rsidRDefault="00C71009" w:rsidP="0027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9251"/>
      <w:docPartObj>
        <w:docPartGallery w:val="Page Numbers (Bottom of Page)"/>
        <w:docPartUnique/>
      </w:docPartObj>
    </w:sdtPr>
    <w:sdtEndPr/>
    <w:sdtContent>
      <w:p w:rsidR="00533CD7" w:rsidRDefault="009213EC">
        <w:pPr>
          <w:pStyle w:val="Piedepgina"/>
          <w:jc w:val="center"/>
        </w:pPr>
        <w:r>
          <w:fldChar w:fldCharType="begin"/>
        </w:r>
        <w:r>
          <w:instrText xml:space="preserve"> PAGE   \* MERGEFORMAT </w:instrText>
        </w:r>
        <w:r>
          <w:fldChar w:fldCharType="separate"/>
        </w:r>
        <w:r w:rsidR="00303718">
          <w:rPr>
            <w:noProof/>
          </w:rPr>
          <w:t>8</w:t>
        </w:r>
        <w:r>
          <w:rPr>
            <w:noProof/>
          </w:rPr>
          <w:fldChar w:fldCharType="end"/>
        </w:r>
      </w:p>
    </w:sdtContent>
  </w:sdt>
  <w:p w:rsidR="00533CD7" w:rsidRDefault="00533C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09" w:rsidRDefault="00C71009" w:rsidP="00273A45">
      <w:pPr>
        <w:spacing w:after="0" w:line="240" w:lineRule="auto"/>
      </w:pPr>
      <w:r>
        <w:separator/>
      </w:r>
    </w:p>
  </w:footnote>
  <w:footnote w:type="continuationSeparator" w:id="0">
    <w:p w:rsidR="00C71009" w:rsidRDefault="00C71009" w:rsidP="00273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2DC6D0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D526F4"/>
    <w:multiLevelType w:val="multilevel"/>
    <w:tmpl w:val="B3DA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B74B7B"/>
    <w:multiLevelType w:val="multilevel"/>
    <w:tmpl w:val="037E5B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4205DE"/>
    <w:multiLevelType w:val="hybridMultilevel"/>
    <w:tmpl w:val="BAB0AB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2984779"/>
    <w:multiLevelType w:val="hybridMultilevel"/>
    <w:tmpl w:val="C89CAA7E"/>
    <w:lvl w:ilvl="0" w:tplc="36DE3EEA">
      <w:start w:val="1"/>
      <w:numFmt w:val="upperRoman"/>
      <w:lvlText w:val="%1)"/>
      <w:lvlJc w:val="left"/>
      <w:pPr>
        <w:ind w:left="720" w:hanging="360"/>
      </w:pPr>
      <w:rPr>
        <w:rFonts w:asciiTheme="majorHAnsi" w:eastAsia="Times New Roman" w:hAnsiTheme="maj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672C85"/>
    <w:multiLevelType w:val="hybridMultilevel"/>
    <w:tmpl w:val="B25E74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5F77F9"/>
    <w:multiLevelType w:val="hybridMultilevel"/>
    <w:tmpl w:val="049C4508"/>
    <w:lvl w:ilvl="0" w:tplc="D9F8837E">
      <w:start w:val="1"/>
      <w:numFmt w:val="upperRoman"/>
      <w:lvlText w:val="%1."/>
      <w:lvlJc w:val="left"/>
      <w:pPr>
        <w:ind w:left="1428" w:hanging="720"/>
      </w:pPr>
      <w:rPr>
        <w:rFonts w:eastAsiaTheme="minorHAnsi" w:cstheme="minorBidi"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2DB27A3"/>
    <w:multiLevelType w:val="hybridMultilevel"/>
    <w:tmpl w:val="269CB1BC"/>
    <w:lvl w:ilvl="0" w:tplc="AA9A89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4711AF3"/>
    <w:multiLevelType w:val="multilevel"/>
    <w:tmpl w:val="39EE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1635DD"/>
    <w:multiLevelType w:val="hybridMultilevel"/>
    <w:tmpl w:val="9C7A616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A5E320F"/>
    <w:multiLevelType w:val="hybridMultilevel"/>
    <w:tmpl w:val="1CFC71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BF420C8"/>
    <w:multiLevelType w:val="multilevel"/>
    <w:tmpl w:val="905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5D55C3"/>
    <w:multiLevelType w:val="multilevel"/>
    <w:tmpl w:val="9D52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1C79BF"/>
    <w:multiLevelType w:val="hybridMultilevel"/>
    <w:tmpl w:val="CE202E5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82D7A5D"/>
    <w:multiLevelType w:val="hybridMultilevel"/>
    <w:tmpl w:val="A4001570"/>
    <w:lvl w:ilvl="0" w:tplc="D04A6762">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443C59"/>
    <w:multiLevelType w:val="hybridMultilevel"/>
    <w:tmpl w:val="1C381230"/>
    <w:lvl w:ilvl="0" w:tplc="76AC2F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D8252F4"/>
    <w:multiLevelType w:val="hybridMultilevel"/>
    <w:tmpl w:val="633ED000"/>
    <w:lvl w:ilvl="0" w:tplc="FD4E53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2DA599C"/>
    <w:multiLevelType w:val="multilevel"/>
    <w:tmpl w:val="226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1"/>
  </w:num>
  <w:num w:numId="4">
    <w:abstractNumId w:val="2"/>
  </w:num>
  <w:num w:numId="5">
    <w:abstractNumId w:val="17"/>
  </w:num>
  <w:num w:numId="6">
    <w:abstractNumId w:val="12"/>
  </w:num>
  <w:num w:numId="7">
    <w:abstractNumId w:val="14"/>
  </w:num>
  <w:num w:numId="8">
    <w:abstractNumId w:val="4"/>
  </w:num>
  <w:num w:numId="9">
    <w:abstractNumId w:val="0"/>
  </w:num>
  <w:num w:numId="10">
    <w:abstractNumId w:val="15"/>
  </w:num>
  <w:num w:numId="11">
    <w:abstractNumId w:val="7"/>
  </w:num>
  <w:num w:numId="12">
    <w:abstractNumId w:val="16"/>
  </w:num>
  <w:num w:numId="13">
    <w:abstractNumId w:val="10"/>
  </w:num>
  <w:num w:numId="14">
    <w:abstractNumId w:val="6"/>
  </w:num>
  <w:num w:numId="15">
    <w:abstractNumId w:val="5"/>
  </w:num>
  <w:num w:numId="16">
    <w:abstractNumId w:val="8"/>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D3"/>
    <w:rsid w:val="000004D3"/>
    <w:rsid w:val="00000F7C"/>
    <w:rsid w:val="000072E0"/>
    <w:rsid w:val="000139A0"/>
    <w:rsid w:val="0001420F"/>
    <w:rsid w:val="00021FC6"/>
    <w:rsid w:val="000300C0"/>
    <w:rsid w:val="000311C0"/>
    <w:rsid w:val="00046BD6"/>
    <w:rsid w:val="00065CE9"/>
    <w:rsid w:val="000671D9"/>
    <w:rsid w:val="00067C11"/>
    <w:rsid w:val="0007114C"/>
    <w:rsid w:val="000730AE"/>
    <w:rsid w:val="000748E9"/>
    <w:rsid w:val="00080697"/>
    <w:rsid w:val="00086225"/>
    <w:rsid w:val="00092669"/>
    <w:rsid w:val="00095050"/>
    <w:rsid w:val="00097E25"/>
    <w:rsid w:val="000A014C"/>
    <w:rsid w:val="000A2147"/>
    <w:rsid w:val="000A5A43"/>
    <w:rsid w:val="000A670F"/>
    <w:rsid w:val="000A754E"/>
    <w:rsid w:val="000B2E91"/>
    <w:rsid w:val="000B2EEB"/>
    <w:rsid w:val="000B5421"/>
    <w:rsid w:val="000B7260"/>
    <w:rsid w:val="000B75EB"/>
    <w:rsid w:val="000C0E2F"/>
    <w:rsid w:val="000C3716"/>
    <w:rsid w:val="000C41A4"/>
    <w:rsid w:val="000C6F0A"/>
    <w:rsid w:val="000D4EC4"/>
    <w:rsid w:val="000D6540"/>
    <w:rsid w:val="000D6DE5"/>
    <w:rsid w:val="000E5311"/>
    <w:rsid w:val="000E6AB6"/>
    <w:rsid w:val="000F2E53"/>
    <w:rsid w:val="000F43F0"/>
    <w:rsid w:val="000F57AC"/>
    <w:rsid w:val="000F75A7"/>
    <w:rsid w:val="00103298"/>
    <w:rsid w:val="00111475"/>
    <w:rsid w:val="00121FC2"/>
    <w:rsid w:val="00122269"/>
    <w:rsid w:val="00124498"/>
    <w:rsid w:val="001269DA"/>
    <w:rsid w:val="001324E0"/>
    <w:rsid w:val="0013627D"/>
    <w:rsid w:val="001363AF"/>
    <w:rsid w:val="0014550A"/>
    <w:rsid w:val="00145C37"/>
    <w:rsid w:val="00146625"/>
    <w:rsid w:val="00150B9B"/>
    <w:rsid w:val="00160620"/>
    <w:rsid w:val="001645C5"/>
    <w:rsid w:val="00166085"/>
    <w:rsid w:val="00170332"/>
    <w:rsid w:val="00170A4C"/>
    <w:rsid w:val="00171AE4"/>
    <w:rsid w:val="0017230E"/>
    <w:rsid w:val="00180B9E"/>
    <w:rsid w:val="00180ED2"/>
    <w:rsid w:val="001818EF"/>
    <w:rsid w:val="001908C5"/>
    <w:rsid w:val="00191871"/>
    <w:rsid w:val="001970CB"/>
    <w:rsid w:val="001A17CE"/>
    <w:rsid w:val="001B3BC8"/>
    <w:rsid w:val="001B516A"/>
    <w:rsid w:val="001C58E8"/>
    <w:rsid w:val="001C62EF"/>
    <w:rsid w:val="001C6E34"/>
    <w:rsid w:val="001D0C82"/>
    <w:rsid w:val="001D5C1A"/>
    <w:rsid w:val="001E076A"/>
    <w:rsid w:val="001E07BA"/>
    <w:rsid w:val="001E1D2F"/>
    <w:rsid w:val="001E2529"/>
    <w:rsid w:val="001F416E"/>
    <w:rsid w:val="001F5A9D"/>
    <w:rsid w:val="00200630"/>
    <w:rsid w:val="0020266C"/>
    <w:rsid w:val="0020491F"/>
    <w:rsid w:val="002146BE"/>
    <w:rsid w:val="0021470B"/>
    <w:rsid w:val="002227DC"/>
    <w:rsid w:val="00223BE4"/>
    <w:rsid w:val="00235A05"/>
    <w:rsid w:val="00235A13"/>
    <w:rsid w:val="00247DAF"/>
    <w:rsid w:val="0025007E"/>
    <w:rsid w:val="00254604"/>
    <w:rsid w:val="0025794D"/>
    <w:rsid w:val="00260280"/>
    <w:rsid w:val="0027157D"/>
    <w:rsid w:val="00272429"/>
    <w:rsid w:val="00273A45"/>
    <w:rsid w:val="00277128"/>
    <w:rsid w:val="00280725"/>
    <w:rsid w:val="002812C7"/>
    <w:rsid w:val="0029265C"/>
    <w:rsid w:val="002938D4"/>
    <w:rsid w:val="00294244"/>
    <w:rsid w:val="002A08D6"/>
    <w:rsid w:val="002A3B49"/>
    <w:rsid w:val="002C1C21"/>
    <w:rsid w:val="002C78D8"/>
    <w:rsid w:val="002D1D9D"/>
    <w:rsid w:val="002D2E93"/>
    <w:rsid w:val="002D5060"/>
    <w:rsid w:val="002D5C8C"/>
    <w:rsid w:val="002E4F71"/>
    <w:rsid w:val="00301B0E"/>
    <w:rsid w:val="00302318"/>
    <w:rsid w:val="00303718"/>
    <w:rsid w:val="00311145"/>
    <w:rsid w:val="0031792C"/>
    <w:rsid w:val="0032235B"/>
    <w:rsid w:val="00326827"/>
    <w:rsid w:val="00332C78"/>
    <w:rsid w:val="00335B4F"/>
    <w:rsid w:val="00340931"/>
    <w:rsid w:val="0034188E"/>
    <w:rsid w:val="00342140"/>
    <w:rsid w:val="00344751"/>
    <w:rsid w:val="00344F87"/>
    <w:rsid w:val="003457D0"/>
    <w:rsid w:val="003459EF"/>
    <w:rsid w:val="00347504"/>
    <w:rsid w:val="00353B61"/>
    <w:rsid w:val="0035529E"/>
    <w:rsid w:val="00355C06"/>
    <w:rsid w:val="00363112"/>
    <w:rsid w:val="003675ED"/>
    <w:rsid w:val="003711A7"/>
    <w:rsid w:val="00371CAC"/>
    <w:rsid w:val="00374F9C"/>
    <w:rsid w:val="003825C8"/>
    <w:rsid w:val="00382FA6"/>
    <w:rsid w:val="003919B3"/>
    <w:rsid w:val="00394088"/>
    <w:rsid w:val="00395A19"/>
    <w:rsid w:val="00396477"/>
    <w:rsid w:val="003A0E1A"/>
    <w:rsid w:val="003A2F14"/>
    <w:rsid w:val="003A3A44"/>
    <w:rsid w:val="003A64DE"/>
    <w:rsid w:val="003A6C69"/>
    <w:rsid w:val="003B0F93"/>
    <w:rsid w:val="003B1014"/>
    <w:rsid w:val="003C1DA1"/>
    <w:rsid w:val="003C3072"/>
    <w:rsid w:val="003C4AE5"/>
    <w:rsid w:val="003D2A73"/>
    <w:rsid w:val="003D4E8A"/>
    <w:rsid w:val="003E1BCC"/>
    <w:rsid w:val="003E4F7E"/>
    <w:rsid w:val="003F15B9"/>
    <w:rsid w:val="00412669"/>
    <w:rsid w:val="00417A8C"/>
    <w:rsid w:val="0042122F"/>
    <w:rsid w:val="0042337C"/>
    <w:rsid w:val="0042373C"/>
    <w:rsid w:val="00425A50"/>
    <w:rsid w:val="004261F6"/>
    <w:rsid w:val="00432581"/>
    <w:rsid w:val="00434975"/>
    <w:rsid w:val="004408F3"/>
    <w:rsid w:val="00441A94"/>
    <w:rsid w:val="00443C36"/>
    <w:rsid w:val="0044517B"/>
    <w:rsid w:val="004451A1"/>
    <w:rsid w:val="00447CCB"/>
    <w:rsid w:val="0045370B"/>
    <w:rsid w:val="00453D08"/>
    <w:rsid w:val="00461D0E"/>
    <w:rsid w:val="00464257"/>
    <w:rsid w:val="00465F52"/>
    <w:rsid w:val="004667DB"/>
    <w:rsid w:val="00472B6C"/>
    <w:rsid w:val="00476BF0"/>
    <w:rsid w:val="00482CE1"/>
    <w:rsid w:val="004830FB"/>
    <w:rsid w:val="0049039B"/>
    <w:rsid w:val="00491FC8"/>
    <w:rsid w:val="0049298E"/>
    <w:rsid w:val="004A3261"/>
    <w:rsid w:val="004A3F3A"/>
    <w:rsid w:val="004B2E0F"/>
    <w:rsid w:val="004B43C1"/>
    <w:rsid w:val="004B48DC"/>
    <w:rsid w:val="004C36D7"/>
    <w:rsid w:val="004C51EF"/>
    <w:rsid w:val="004C732F"/>
    <w:rsid w:val="004D3B57"/>
    <w:rsid w:val="004D7317"/>
    <w:rsid w:val="004E6051"/>
    <w:rsid w:val="004E6FD2"/>
    <w:rsid w:val="004F1417"/>
    <w:rsid w:val="004F2D66"/>
    <w:rsid w:val="004F5DE2"/>
    <w:rsid w:val="0050173F"/>
    <w:rsid w:val="005027D3"/>
    <w:rsid w:val="00505C52"/>
    <w:rsid w:val="005104C6"/>
    <w:rsid w:val="00512D53"/>
    <w:rsid w:val="00516986"/>
    <w:rsid w:val="0052222D"/>
    <w:rsid w:val="005235F4"/>
    <w:rsid w:val="00523A43"/>
    <w:rsid w:val="00523C89"/>
    <w:rsid w:val="00530A52"/>
    <w:rsid w:val="00530CA7"/>
    <w:rsid w:val="005315A4"/>
    <w:rsid w:val="00533CD7"/>
    <w:rsid w:val="00535DA3"/>
    <w:rsid w:val="0054425B"/>
    <w:rsid w:val="00545BDC"/>
    <w:rsid w:val="00556F6E"/>
    <w:rsid w:val="005636AD"/>
    <w:rsid w:val="005654D9"/>
    <w:rsid w:val="0056578E"/>
    <w:rsid w:val="005720C1"/>
    <w:rsid w:val="00573448"/>
    <w:rsid w:val="005764E1"/>
    <w:rsid w:val="00583406"/>
    <w:rsid w:val="00585E70"/>
    <w:rsid w:val="005911E1"/>
    <w:rsid w:val="005A25FC"/>
    <w:rsid w:val="005A551F"/>
    <w:rsid w:val="005A5B44"/>
    <w:rsid w:val="005A78AD"/>
    <w:rsid w:val="005B4E8C"/>
    <w:rsid w:val="005B6C4F"/>
    <w:rsid w:val="005C3E1C"/>
    <w:rsid w:val="005C77EF"/>
    <w:rsid w:val="005D3A48"/>
    <w:rsid w:val="005F32AF"/>
    <w:rsid w:val="005F3709"/>
    <w:rsid w:val="005F3AC9"/>
    <w:rsid w:val="005F504A"/>
    <w:rsid w:val="005F7CCC"/>
    <w:rsid w:val="00602E95"/>
    <w:rsid w:val="00604BAE"/>
    <w:rsid w:val="006109E6"/>
    <w:rsid w:val="00613D6E"/>
    <w:rsid w:val="006140B7"/>
    <w:rsid w:val="00614AB4"/>
    <w:rsid w:val="00617142"/>
    <w:rsid w:val="0062412B"/>
    <w:rsid w:val="006252FD"/>
    <w:rsid w:val="006260EB"/>
    <w:rsid w:val="0062714B"/>
    <w:rsid w:val="00630213"/>
    <w:rsid w:val="006343A1"/>
    <w:rsid w:val="006352FC"/>
    <w:rsid w:val="00636BE0"/>
    <w:rsid w:val="006510B1"/>
    <w:rsid w:val="00651343"/>
    <w:rsid w:val="00652005"/>
    <w:rsid w:val="00655836"/>
    <w:rsid w:val="0066025F"/>
    <w:rsid w:val="00661967"/>
    <w:rsid w:val="00661ED1"/>
    <w:rsid w:val="00671878"/>
    <w:rsid w:val="00674460"/>
    <w:rsid w:val="00683E89"/>
    <w:rsid w:val="0068430B"/>
    <w:rsid w:val="00684E23"/>
    <w:rsid w:val="00686F75"/>
    <w:rsid w:val="0068773B"/>
    <w:rsid w:val="00690C07"/>
    <w:rsid w:val="00696717"/>
    <w:rsid w:val="006C21E2"/>
    <w:rsid w:val="006C6D84"/>
    <w:rsid w:val="006D4950"/>
    <w:rsid w:val="006D51A2"/>
    <w:rsid w:val="006E66F5"/>
    <w:rsid w:val="006F0DD6"/>
    <w:rsid w:val="006F3EA9"/>
    <w:rsid w:val="006F46A8"/>
    <w:rsid w:val="00700637"/>
    <w:rsid w:val="0071344A"/>
    <w:rsid w:val="007216A0"/>
    <w:rsid w:val="00731994"/>
    <w:rsid w:val="007409C0"/>
    <w:rsid w:val="007409C2"/>
    <w:rsid w:val="00744C6C"/>
    <w:rsid w:val="00751F20"/>
    <w:rsid w:val="00753FE1"/>
    <w:rsid w:val="00761218"/>
    <w:rsid w:val="00762016"/>
    <w:rsid w:val="007649C0"/>
    <w:rsid w:val="007662F9"/>
    <w:rsid w:val="0077133E"/>
    <w:rsid w:val="0077654C"/>
    <w:rsid w:val="00777AD2"/>
    <w:rsid w:val="007848F8"/>
    <w:rsid w:val="007860C5"/>
    <w:rsid w:val="00786D86"/>
    <w:rsid w:val="0079485A"/>
    <w:rsid w:val="00795102"/>
    <w:rsid w:val="007A0D66"/>
    <w:rsid w:val="007A13F0"/>
    <w:rsid w:val="007A4098"/>
    <w:rsid w:val="007A4278"/>
    <w:rsid w:val="007A69F5"/>
    <w:rsid w:val="007B0DDC"/>
    <w:rsid w:val="007B10DB"/>
    <w:rsid w:val="007B23A6"/>
    <w:rsid w:val="007B25FE"/>
    <w:rsid w:val="007B582F"/>
    <w:rsid w:val="007C0562"/>
    <w:rsid w:val="007C146E"/>
    <w:rsid w:val="007C4AEF"/>
    <w:rsid w:val="007C74D1"/>
    <w:rsid w:val="007D2225"/>
    <w:rsid w:val="007D3377"/>
    <w:rsid w:val="007D5FF6"/>
    <w:rsid w:val="007D7236"/>
    <w:rsid w:val="007E00AC"/>
    <w:rsid w:val="007E1DB6"/>
    <w:rsid w:val="007F0A69"/>
    <w:rsid w:val="007F59C3"/>
    <w:rsid w:val="00812689"/>
    <w:rsid w:val="00820B63"/>
    <w:rsid w:val="00821277"/>
    <w:rsid w:val="00823F19"/>
    <w:rsid w:val="008301F0"/>
    <w:rsid w:val="00833D69"/>
    <w:rsid w:val="0083475D"/>
    <w:rsid w:val="008447E1"/>
    <w:rsid w:val="00847374"/>
    <w:rsid w:val="0084772E"/>
    <w:rsid w:val="00855FBD"/>
    <w:rsid w:val="008604C0"/>
    <w:rsid w:val="00861297"/>
    <w:rsid w:val="00862BE6"/>
    <w:rsid w:val="00865316"/>
    <w:rsid w:val="008662B4"/>
    <w:rsid w:val="008738AE"/>
    <w:rsid w:val="0087495C"/>
    <w:rsid w:val="00877E1F"/>
    <w:rsid w:val="008802EF"/>
    <w:rsid w:val="008816D9"/>
    <w:rsid w:val="00881E10"/>
    <w:rsid w:val="008824F8"/>
    <w:rsid w:val="00883D09"/>
    <w:rsid w:val="0088601F"/>
    <w:rsid w:val="0088771C"/>
    <w:rsid w:val="00887DD8"/>
    <w:rsid w:val="008A1289"/>
    <w:rsid w:val="008A784E"/>
    <w:rsid w:val="008B2FE7"/>
    <w:rsid w:val="008C7431"/>
    <w:rsid w:val="008D5BAD"/>
    <w:rsid w:val="008E039E"/>
    <w:rsid w:val="008E0A08"/>
    <w:rsid w:val="008E10B1"/>
    <w:rsid w:val="008E1DE8"/>
    <w:rsid w:val="008F6AA2"/>
    <w:rsid w:val="00900BDB"/>
    <w:rsid w:val="00901F35"/>
    <w:rsid w:val="0091145A"/>
    <w:rsid w:val="009115F7"/>
    <w:rsid w:val="00917298"/>
    <w:rsid w:val="009213EC"/>
    <w:rsid w:val="009235BD"/>
    <w:rsid w:val="00924045"/>
    <w:rsid w:val="00930AC7"/>
    <w:rsid w:val="00932C0D"/>
    <w:rsid w:val="0093529B"/>
    <w:rsid w:val="00936E0A"/>
    <w:rsid w:val="0093791A"/>
    <w:rsid w:val="00945089"/>
    <w:rsid w:val="009471C6"/>
    <w:rsid w:val="0095237D"/>
    <w:rsid w:val="00956770"/>
    <w:rsid w:val="00964A59"/>
    <w:rsid w:val="009709BF"/>
    <w:rsid w:val="00972241"/>
    <w:rsid w:val="00973F4B"/>
    <w:rsid w:val="00976673"/>
    <w:rsid w:val="00980703"/>
    <w:rsid w:val="00985809"/>
    <w:rsid w:val="00987776"/>
    <w:rsid w:val="0099107B"/>
    <w:rsid w:val="00992D54"/>
    <w:rsid w:val="00993F12"/>
    <w:rsid w:val="009951C2"/>
    <w:rsid w:val="0099585B"/>
    <w:rsid w:val="00997A78"/>
    <w:rsid w:val="009A164F"/>
    <w:rsid w:val="009A5EF5"/>
    <w:rsid w:val="009A694D"/>
    <w:rsid w:val="009B76DE"/>
    <w:rsid w:val="009C15FC"/>
    <w:rsid w:val="009C33C5"/>
    <w:rsid w:val="009C42E0"/>
    <w:rsid w:val="009C46D0"/>
    <w:rsid w:val="009C7129"/>
    <w:rsid w:val="009E51CC"/>
    <w:rsid w:val="009F02F0"/>
    <w:rsid w:val="009F0BE5"/>
    <w:rsid w:val="009F0F0E"/>
    <w:rsid w:val="009F2A66"/>
    <w:rsid w:val="009F57D9"/>
    <w:rsid w:val="009F6850"/>
    <w:rsid w:val="00A00A7E"/>
    <w:rsid w:val="00A051E8"/>
    <w:rsid w:val="00A0623A"/>
    <w:rsid w:val="00A06901"/>
    <w:rsid w:val="00A0739C"/>
    <w:rsid w:val="00A24FF9"/>
    <w:rsid w:val="00A30E7A"/>
    <w:rsid w:val="00A32DC5"/>
    <w:rsid w:val="00A3306D"/>
    <w:rsid w:val="00A43470"/>
    <w:rsid w:val="00A43628"/>
    <w:rsid w:val="00A4449B"/>
    <w:rsid w:val="00A45D51"/>
    <w:rsid w:val="00A53B42"/>
    <w:rsid w:val="00A600B7"/>
    <w:rsid w:val="00A61803"/>
    <w:rsid w:val="00A63808"/>
    <w:rsid w:val="00A6478F"/>
    <w:rsid w:val="00A65582"/>
    <w:rsid w:val="00A659E9"/>
    <w:rsid w:val="00A66752"/>
    <w:rsid w:val="00A7314C"/>
    <w:rsid w:val="00A73618"/>
    <w:rsid w:val="00A7711F"/>
    <w:rsid w:val="00A775FE"/>
    <w:rsid w:val="00A83AC5"/>
    <w:rsid w:val="00A849DA"/>
    <w:rsid w:val="00A853C3"/>
    <w:rsid w:val="00A85DE3"/>
    <w:rsid w:val="00A86F67"/>
    <w:rsid w:val="00A87671"/>
    <w:rsid w:val="00A91EFE"/>
    <w:rsid w:val="00A95195"/>
    <w:rsid w:val="00A95403"/>
    <w:rsid w:val="00AA2A6E"/>
    <w:rsid w:val="00AB07C1"/>
    <w:rsid w:val="00AB31C5"/>
    <w:rsid w:val="00AB3FBB"/>
    <w:rsid w:val="00AB4E25"/>
    <w:rsid w:val="00AB4FA0"/>
    <w:rsid w:val="00AB7D67"/>
    <w:rsid w:val="00AC4CD7"/>
    <w:rsid w:val="00AD1E97"/>
    <w:rsid w:val="00AD3FA2"/>
    <w:rsid w:val="00AD5A81"/>
    <w:rsid w:val="00AD651B"/>
    <w:rsid w:val="00AD7488"/>
    <w:rsid w:val="00AD7C0C"/>
    <w:rsid w:val="00AE0F4B"/>
    <w:rsid w:val="00AE14EE"/>
    <w:rsid w:val="00AE2290"/>
    <w:rsid w:val="00AE5F01"/>
    <w:rsid w:val="00AE7474"/>
    <w:rsid w:val="00AF0361"/>
    <w:rsid w:val="00B01F52"/>
    <w:rsid w:val="00B06F83"/>
    <w:rsid w:val="00B342E3"/>
    <w:rsid w:val="00B35293"/>
    <w:rsid w:val="00B4537A"/>
    <w:rsid w:val="00B53B10"/>
    <w:rsid w:val="00B55012"/>
    <w:rsid w:val="00B5517D"/>
    <w:rsid w:val="00B64F82"/>
    <w:rsid w:val="00B7439D"/>
    <w:rsid w:val="00B80F0E"/>
    <w:rsid w:val="00B814B7"/>
    <w:rsid w:val="00B9208A"/>
    <w:rsid w:val="00B94657"/>
    <w:rsid w:val="00B948C9"/>
    <w:rsid w:val="00B96047"/>
    <w:rsid w:val="00BA050C"/>
    <w:rsid w:val="00BA1535"/>
    <w:rsid w:val="00BA60C5"/>
    <w:rsid w:val="00BA6710"/>
    <w:rsid w:val="00BA6F9E"/>
    <w:rsid w:val="00BA6FDE"/>
    <w:rsid w:val="00BB30C2"/>
    <w:rsid w:val="00BB34F8"/>
    <w:rsid w:val="00BB38BD"/>
    <w:rsid w:val="00BB3EF3"/>
    <w:rsid w:val="00BB65FE"/>
    <w:rsid w:val="00BB71E1"/>
    <w:rsid w:val="00BC03A3"/>
    <w:rsid w:val="00BC16E3"/>
    <w:rsid w:val="00BC2CCF"/>
    <w:rsid w:val="00BC3767"/>
    <w:rsid w:val="00BC4A71"/>
    <w:rsid w:val="00BE6ED9"/>
    <w:rsid w:val="00BF39E8"/>
    <w:rsid w:val="00BF5CE6"/>
    <w:rsid w:val="00C0454C"/>
    <w:rsid w:val="00C1228D"/>
    <w:rsid w:val="00C137AE"/>
    <w:rsid w:val="00C15B57"/>
    <w:rsid w:val="00C179F6"/>
    <w:rsid w:val="00C20A95"/>
    <w:rsid w:val="00C224B7"/>
    <w:rsid w:val="00C23127"/>
    <w:rsid w:val="00C442B4"/>
    <w:rsid w:val="00C46909"/>
    <w:rsid w:val="00C47718"/>
    <w:rsid w:val="00C519C2"/>
    <w:rsid w:val="00C520E0"/>
    <w:rsid w:val="00C5474B"/>
    <w:rsid w:val="00C64997"/>
    <w:rsid w:val="00C71009"/>
    <w:rsid w:val="00C77448"/>
    <w:rsid w:val="00C80056"/>
    <w:rsid w:val="00C831D4"/>
    <w:rsid w:val="00C876B1"/>
    <w:rsid w:val="00C879F2"/>
    <w:rsid w:val="00C94A8E"/>
    <w:rsid w:val="00C95B77"/>
    <w:rsid w:val="00C976C4"/>
    <w:rsid w:val="00CA0090"/>
    <w:rsid w:val="00CA68CC"/>
    <w:rsid w:val="00CC083B"/>
    <w:rsid w:val="00CC4923"/>
    <w:rsid w:val="00CD119F"/>
    <w:rsid w:val="00CD13E7"/>
    <w:rsid w:val="00CD16C8"/>
    <w:rsid w:val="00CD245F"/>
    <w:rsid w:val="00CD5E57"/>
    <w:rsid w:val="00CE0173"/>
    <w:rsid w:val="00CE0D95"/>
    <w:rsid w:val="00CE11A3"/>
    <w:rsid w:val="00CE235A"/>
    <w:rsid w:val="00CE4502"/>
    <w:rsid w:val="00CE7E11"/>
    <w:rsid w:val="00CF1FBD"/>
    <w:rsid w:val="00CF3056"/>
    <w:rsid w:val="00CF696C"/>
    <w:rsid w:val="00D0327A"/>
    <w:rsid w:val="00D06466"/>
    <w:rsid w:val="00D1228F"/>
    <w:rsid w:val="00D15644"/>
    <w:rsid w:val="00D17CC4"/>
    <w:rsid w:val="00D237A0"/>
    <w:rsid w:val="00D378C4"/>
    <w:rsid w:val="00D42DCA"/>
    <w:rsid w:val="00D4541F"/>
    <w:rsid w:val="00D4638D"/>
    <w:rsid w:val="00D564DC"/>
    <w:rsid w:val="00D64371"/>
    <w:rsid w:val="00D6542C"/>
    <w:rsid w:val="00D654B1"/>
    <w:rsid w:val="00D6557B"/>
    <w:rsid w:val="00D65E09"/>
    <w:rsid w:val="00D70D6F"/>
    <w:rsid w:val="00D76807"/>
    <w:rsid w:val="00D90B72"/>
    <w:rsid w:val="00D90CAD"/>
    <w:rsid w:val="00D92C75"/>
    <w:rsid w:val="00D965A3"/>
    <w:rsid w:val="00D96FF2"/>
    <w:rsid w:val="00D972D3"/>
    <w:rsid w:val="00DA2818"/>
    <w:rsid w:val="00DA2D9E"/>
    <w:rsid w:val="00DA47B5"/>
    <w:rsid w:val="00DB2882"/>
    <w:rsid w:val="00DB3DD5"/>
    <w:rsid w:val="00DC32EE"/>
    <w:rsid w:val="00DC6691"/>
    <w:rsid w:val="00DD0C03"/>
    <w:rsid w:val="00DD267A"/>
    <w:rsid w:val="00DE2874"/>
    <w:rsid w:val="00DE6DB7"/>
    <w:rsid w:val="00DF1F5D"/>
    <w:rsid w:val="00E015D8"/>
    <w:rsid w:val="00E0188C"/>
    <w:rsid w:val="00E01A01"/>
    <w:rsid w:val="00E01D6F"/>
    <w:rsid w:val="00E01E69"/>
    <w:rsid w:val="00E05677"/>
    <w:rsid w:val="00E05F0A"/>
    <w:rsid w:val="00E06894"/>
    <w:rsid w:val="00E070B2"/>
    <w:rsid w:val="00E16C46"/>
    <w:rsid w:val="00E17DEB"/>
    <w:rsid w:val="00E2185D"/>
    <w:rsid w:val="00E24414"/>
    <w:rsid w:val="00E24584"/>
    <w:rsid w:val="00E2736F"/>
    <w:rsid w:val="00E2772F"/>
    <w:rsid w:val="00E308A1"/>
    <w:rsid w:val="00E30C7D"/>
    <w:rsid w:val="00E34B9D"/>
    <w:rsid w:val="00E35AE0"/>
    <w:rsid w:val="00E47578"/>
    <w:rsid w:val="00E519FE"/>
    <w:rsid w:val="00E57D77"/>
    <w:rsid w:val="00E61A4D"/>
    <w:rsid w:val="00E71C2B"/>
    <w:rsid w:val="00E72142"/>
    <w:rsid w:val="00E848D6"/>
    <w:rsid w:val="00E85A92"/>
    <w:rsid w:val="00E876C3"/>
    <w:rsid w:val="00E927C4"/>
    <w:rsid w:val="00E93FB9"/>
    <w:rsid w:val="00E943FB"/>
    <w:rsid w:val="00E95851"/>
    <w:rsid w:val="00EA22E4"/>
    <w:rsid w:val="00EA5697"/>
    <w:rsid w:val="00EC003B"/>
    <w:rsid w:val="00EC1896"/>
    <w:rsid w:val="00EC2297"/>
    <w:rsid w:val="00EC2C52"/>
    <w:rsid w:val="00EC494F"/>
    <w:rsid w:val="00EC7658"/>
    <w:rsid w:val="00ED3419"/>
    <w:rsid w:val="00ED48A6"/>
    <w:rsid w:val="00EE2547"/>
    <w:rsid w:val="00EF7ED1"/>
    <w:rsid w:val="00F0177E"/>
    <w:rsid w:val="00F0271B"/>
    <w:rsid w:val="00F04225"/>
    <w:rsid w:val="00F12C9E"/>
    <w:rsid w:val="00F156F6"/>
    <w:rsid w:val="00F244B8"/>
    <w:rsid w:val="00F24ADE"/>
    <w:rsid w:val="00F277B0"/>
    <w:rsid w:val="00F331C6"/>
    <w:rsid w:val="00F35886"/>
    <w:rsid w:val="00F35AB7"/>
    <w:rsid w:val="00F525C9"/>
    <w:rsid w:val="00F55BB2"/>
    <w:rsid w:val="00F56C4A"/>
    <w:rsid w:val="00F63666"/>
    <w:rsid w:val="00F66E7E"/>
    <w:rsid w:val="00F838BF"/>
    <w:rsid w:val="00F83C36"/>
    <w:rsid w:val="00F853F0"/>
    <w:rsid w:val="00F87F07"/>
    <w:rsid w:val="00F920A4"/>
    <w:rsid w:val="00F92B50"/>
    <w:rsid w:val="00F92EA4"/>
    <w:rsid w:val="00F9372B"/>
    <w:rsid w:val="00FA41E7"/>
    <w:rsid w:val="00FB188B"/>
    <w:rsid w:val="00FB5114"/>
    <w:rsid w:val="00FC12D6"/>
    <w:rsid w:val="00FC20F9"/>
    <w:rsid w:val="00FC79C6"/>
    <w:rsid w:val="00FD115C"/>
    <w:rsid w:val="00FD6CB4"/>
    <w:rsid w:val="00FE0CAB"/>
    <w:rsid w:val="00FE22E4"/>
    <w:rsid w:val="00FE254C"/>
    <w:rsid w:val="00FE383A"/>
    <w:rsid w:val="00FE5E17"/>
    <w:rsid w:val="00FE77A5"/>
    <w:rsid w:val="00FF54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282E1-91A5-4BBC-8736-067B6070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E4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E4F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986"/>
    <w:pPr>
      <w:ind w:left="720"/>
      <w:contextualSpacing/>
    </w:pPr>
  </w:style>
  <w:style w:type="character" w:customStyle="1" w:styleId="Ttulo1Car">
    <w:name w:val="Título 1 Car"/>
    <w:basedOn w:val="Fuentedeprrafopredeter"/>
    <w:link w:val="Ttulo1"/>
    <w:uiPriority w:val="9"/>
    <w:rsid w:val="003E4F7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E4F7E"/>
    <w:rPr>
      <w:rFonts w:asciiTheme="majorHAnsi" w:eastAsiaTheme="majorEastAsia" w:hAnsiTheme="majorHAnsi" w:cstheme="majorBidi"/>
      <w:b/>
      <w:bCs/>
      <w:color w:val="4F81BD" w:themeColor="accent1"/>
      <w:sz w:val="26"/>
      <w:szCs w:val="26"/>
    </w:rPr>
  </w:style>
  <w:style w:type="paragraph" w:styleId="Lista">
    <w:name w:val="List"/>
    <w:basedOn w:val="Normal"/>
    <w:uiPriority w:val="99"/>
    <w:unhideWhenUsed/>
    <w:rsid w:val="003E4F7E"/>
    <w:pPr>
      <w:ind w:left="283" w:hanging="283"/>
      <w:contextualSpacing/>
    </w:pPr>
  </w:style>
  <w:style w:type="paragraph" w:styleId="Lista2">
    <w:name w:val="List 2"/>
    <w:basedOn w:val="Normal"/>
    <w:uiPriority w:val="99"/>
    <w:unhideWhenUsed/>
    <w:rsid w:val="003E4F7E"/>
    <w:pPr>
      <w:ind w:left="566" w:hanging="283"/>
      <w:contextualSpacing/>
    </w:pPr>
  </w:style>
  <w:style w:type="paragraph" w:styleId="Lista4">
    <w:name w:val="List 4"/>
    <w:basedOn w:val="Normal"/>
    <w:uiPriority w:val="99"/>
    <w:unhideWhenUsed/>
    <w:rsid w:val="003E4F7E"/>
    <w:pPr>
      <w:ind w:left="1132" w:hanging="283"/>
      <w:contextualSpacing/>
    </w:pPr>
  </w:style>
  <w:style w:type="paragraph" w:styleId="Lista5">
    <w:name w:val="List 5"/>
    <w:basedOn w:val="Normal"/>
    <w:uiPriority w:val="99"/>
    <w:unhideWhenUsed/>
    <w:rsid w:val="003E4F7E"/>
    <w:pPr>
      <w:ind w:left="1415" w:hanging="283"/>
      <w:contextualSpacing/>
    </w:pPr>
  </w:style>
  <w:style w:type="paragraph" w:styleId="Saludo">
    <w:name w:val="Salutation"/>
    <w:basedOn w:val="Normal"/>
    <w:next w:val="Normal"/>
    <w:link w:val="SaludoCar"/>
    <w:uiPriority w:val="99"/>
    <w:unhideWhenUsed/>
    <w:rsid w:val="003E4F7E"/>
  </w:style>
  <w:style w:type="character" w:customStyle="1" w:styleId="SaludoCar">
    <w:name w:val="Saludo Car"/>
    <w:basedOn w:val="Fuentedeprrafopredeter"/>
    <w:link w:val="Saludo"/>
    <w:uiPriority w:val="99"/>
    <w:rsid w:val="003E4F7E"/>
  </w:style>
  <w:style w:type="paragraph" w:styleId="Listaconvietas3">
    <w:name w:val="List Bullet 3"/>
    <w:basedOn w:val="Normal"/>
    <w:uiPriority w:val="99"/>
    <w:unhideWhenUsed/>
    <w:rsid w:val="003E4F7E"/>
    <w:pPr>
      <w:numPr>
        <w:numId w:val="9"/>
      </w:numPr>
      <w:contextualSpacing/>
    </w:pPr>
  </w:style>
  <w:style w:type="paragraph" w:styleId="Continuarlista5">
    <w:name w:val="List Continue 5"/>
    <w:basedOn w:val="Normal"/>
    <w:uiPriority w:val="99"/>
    <w:unhideWhenUsed/>
    <w:rsid w:val="003E4F7E"/>
    <w:pPr>
      <w:spacing w:after="120"/>
      <w:ind w:left="1415"/>
      <w:contextualSpacing/>
    </w:pPr>
  </w:style>
  <w:style w:type="paragraph" w:styleId="Textoindependiente">
    <w:name w:val="Body Text"/>
    <w:basedOn w:val="Normal"/>
    <w:link w:val="TextoindependienteCar"/>
    <w:uiPriority w:val="99"/>
    <w:unhideWhenUsed/>
    <w:rsid w:val="003E4F7E"/>
    <w:pPr>
      <w:spacing w:after="120"/>
    </w:pPr>
  </w:style>
  <w:style w:type="character" w:customStyle="1" w:styleId="TextoindependienteCar">
    <w:name w:val="Texto independiente Car"/>
    <w:basedOn w:val="Fuentedeprrafopredeter"/>
    <w:link w:val="Textoindependiente"/>
    <w:uiPriority w:val="99"/>
    <w:rsid w:val="003E4F7E"/>
  </w:style>
  <w:style w:type="paragraph" w:styleId="Sangradetextonormal">
    <w:name w:val="Body Text Indent"/>
    <w:basedOn w:val="Normal"/>
    <w:link w:val="SangradetextonormalCar"/>
    <w:uiPriority w:val="99"/>
    <w:unhideWhenUsed/>
    <w:rsid w:val="003E4F7E"/>
    <w:pPr>
      <w:spacing w:after="120"/>
      <w:ind w:left="283"/>
    </w:pPr>
  </w:style>
  <w:style w:type="character" w:customStyle="1" w:styleId="SangradetextonormalCar">
    <w:name w:val="Sangría de texto normal Car"/>
    <w:basedOn w:val="Fuentedeprrafopredeter"/>
    <w:link w:val="Sangradetextonormal"/>
    <w:uiPriority w:val="99"/>
    <w:rsid w:val="003E4F7E"/>
  </w:style>
  <w:style w:type="paragraph" w:styleId="Textoindependienteprimerasangra">
    <w:name w:val="Body Text First Indent"/>
    <w:basedOn w:val="Textoindependiente"/>
    <w:link w:val="TextoindependienteprimerasangraCar"/>
    <w:uiPriority w:val="99"/>
    <w:unhideWhenUsed/>
    <w:rsid w:val="003E4F7E"/>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E4F7E"/>
  </w:style>
  <w:style w:type="paragraph" w:styleId="Textoindependienteprimerasangra2">
    <w:name w:val="Body Text First Indent 2"/>
    <w:basedOn w:val="Sangradetextonormal"/>
    <w:link w:val="Textoindependienteprimerasangra2Car"/>
    <w:uiPriority w:val="99"/>
    <w:unhideWhenUsed/>
    <w:rsid w:val="003E4F7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E4F7E"/>
  </w:style>
  <w:style w:type="paragraph" w:styleId="Encabezado">
    <w:name w:val="header"/>
    <w:basedOn w:val="Normal"/>
    <w:link w:val="EncabezadoCar"/>
    <w:uiPriority w:val="99"/>
    <w:unhideWhenUsed/>
    <w:rsid w:val="00273A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A45"/>
  </w:style>
  <w:style w:type="paragraph" w:styleId="Piedepgina">
    <w:name w:val="footer"/>
    <w:basedOn w:val="Normal"/>
    <w:link w:val="PiedepginaCar"/>
    <w:uiPriority w:val="99"/>
    <w:unhideWhenUsed/>
    <w:rsid w:val="00273A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A45"/>
  </w:style>
  <w:style w:type="character" w:customStyle="1" w:styleId="estilo11">
    <w:name w:val="estilo11"/>
    <w:basedOn w:val="Fuentedeprrafopredeter"/>
    <w:rsid w:val="0025794D"/>
  </w:style>
  <w:style w:type="character" w:customStyle="1" w:styleId="apple-converted-space">
    <w:name w:val="apple-converted-space"/>
    <w:basedOn w:val="Fuentedeprrafopredeter"/>
    <w:rsid w:val="00EC494F"/>
  </w:style>
  <w:style w:type="character" w:styleId="Textoennegrita">
    <w:name w:val="Strong"/>
    <w:basedOn w:val="Fuentedeprrafopredeter"/>
    <w:uiPriority w:val="22"/>
    <w:qFormat/>
    <w:rsid w:val="00EC494F"/>
    <w:rPr>
      <w:b/>
      <w:bCs/>
    </w:rPr>
  </w:style>
  <w:style w:type="paragraph" w:styleId="NormalWeb">
    <w:name w:val="Normal (Web)"/>
    <w:basedOn w:val="Normal"/>
    <w:uiPriority w:val="99"/>
    <w:semiHidden/>
    <w:unhideWhenUsed/>
    <w:rsid w:val="007A4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446F-F7E3-49F1-8662-24B7078F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2046</Words>
  <Characters>11255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elopez</dc:creator>
  <cp:lastModifiedBy>Lopez, Elisabeth</cp:lastModifiedBy>
  <cp:revision>13</cp:revision>
  <cp:lastPrinted>2018-02-19T16:39:00Z</cp:lastPrinted>
  <dcterms:created xsi:type="dcterms:W3CDTF">2018-03-05T19:15:00Z</dcterms:created>
  <dcterms:modified xsi:type="dcterms:W3CDTF">2018-03-07T19:31:00Z</dcterms:modified>
</cp:coreProperties>
</file>